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2101" w:rsidRDefault="002F2101" w:rsidP="002F2101">
      <w:pPr>
        <w:spacing w:line="360" w:lineRule="auto"/>
        <w:ind w:left="-851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483990" cy="8915400"/>
            <wp:effectExtent l="19050" t="0" r="0" b="0"/>
            <wp:docPr id="1" name="Рисунок 0" descr="оуп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уп05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3990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101" w:rsidRDefault="002F2101" w:rsidP="002F2101">
      <w:pPr>
        <w:spacing w:line="360" w:lineRule="auto"/>
        <w:ind w:left="-851"/>
        <w:rPr>
          <w:b/>
          <w:bCs/>
        </w:rPr>
      </w:pPr>
    </w:p>
    <w:p w:rsidR="002F2101" w:rsidRDefault="008737BE" w:rsidP="002F2101">
      <w:pPr>
        <w:spacing w:line="360" w:lineRule="auto"/>
        <w:ind w:left="-851"/>
        <w:rPr>
          <w:b/>
          <w:bCs/>
        </w:rPr>
      </w:pPr>
      <w:r>
        <w:rPr>
          <w:b/>
          <w:bCs/>
        </w:rPr>
        <w:lastRenderedPageBreak/>
        <w:t>Разработчик</w:t>
      </w:r>
      <w:r w:rsidR="00CD6282" w:rsidRPr="00DB4E37">
        <w:rPr>
          <w:b/>
          <w:bCs/>
        </w:rPr>
        <w:t xml:space="preserve">: </w:t>
      </w:r>
      <w:r w:rsidR="00CD6282" w:rsidRPr="00DB4E37">
        <w:rPr>
          <w:b/>
          <w:bCs/>
        </w:rPr>
        <w:tab/>
      </w:r>
    </w:p>
    <w:p w:rsidR="00CD6282" w:rsidRPr="002F2101" w:rsidRDefault="00D874C5" w:rsidP="002F2101">
      <w:pPr>
        <w:spacing w:line="360" w:lineRule="auto"/>
        <w:ind w:left="-851"/>
        <w:rPr>
          <w:b/>
          <w:bCs/>
        </w:rPr>
      </w:pPr>
      <w:r>
        <w:t>Корнеев И. Н.,</w:t>
      </w:r>
      <w:r w:rsidR="00CD6282" w:rsidRPr="00DB4E37">
        <w:t xml:space="preserve"> преподаватель </w:t>
      </w:r>
      <w:r w:rsidR="00CD6282">
        <w:t>ГАПОУ МО «Губернский колледж»</w:t>
      </w:r>
      <w:r w:rsidR="00CD6282" w:rsidRPr="00DB4E37">
        <w:t>.</w:t>
      </w:r>
    </w:p>
    <w:p w:rsidR="00CD6282" w:rsidRPr="00DB4E37" w:rsidRDefault="00CD6282" w:rsidP="00CD6282">
      <w:pPr>
        <w:tabs>
          <w:tab w:val="left" w:pos="6225"/>
        </w:tabs>
      </w:pPr>
    </w:p>
    <w:p w:rsidR="00CD6282" w:rsidRDefault="00CD6282" w:rsidP="00CD6282">
      <w:pPr>
        <w:jc w:val="both"/>
        <w:rPr>
          <w:i/>
          <w:u w:val="single"/>
        </w:rPr>
      </w:pPr>
    </w:p>
    <w:p w:rsidR="00CD6282" w:rsidRDefault="00CD6282" w:rsidP="00CD6282">
      <w:pPr>
        <w:ind w:firstLine="708"/>
        <w:jc w:val="center"/>
        <w:rPr>
          <w:i/>
        </w:rPr>
      </w:pPr>
    </w:p>
    <w:p w:rsidR="00CD6282" w:rsidRPr="00DB4E37" w:rsidRDefault="00CD6282" w:rsidP="00CD6282">
      <w:pPr>
        <w:pageBreakBefore/>
        <w:spacing w:line="360" w:lineRule="auto"/>
        <w:jc w:val="center"/>
      </w:pPr>
      <w:r w:rsidRPr="00DB4E37">
        <w:rPr>
          <w:rFonts w:ascii="Times New Roman Полужирный" w:hAnsi="Times New Roman Полужирный"/>
          <w:b/>
          <w:caps/>
        </w:rPr>
        <w:t>Пояснительная записка</w:t>
      </w:r>
    </w:p>
    <w:p w:rsidR="00CD6282" w:rsidRPr="00DB4E37" w:rsidRDefault="00CD6282" w:rsidP="00CD6282">
      <w:pPr>
        <w:ind w:right="-694"/>
      </w:pPr>
    </w:p>
    <w:p w:rsidR="00CD6282" w:rsidRPr="00432DBC" w:rsidRDefault="00CD6282" w:rsidP="00AB39E3">
      <w:pPr>
        <w:ind w:firstLine="709"/>
        <w:jc w:val="both"/>
      </w:pPr>
      <w:r w:rsidRPr="00432DBC">
        <w:t xml:space="preserve">Комплект контрольно-оценочных средств предназначен для проверки результатов освоения </w:t>
      </w:r>
      <w:r w:rsidR="008737BE" w:rsidRPr="00432DBC">
        <w:t>учебного предмета</w:t>
      </w:r>
      <w:r w:rsidR="00DF5F14" w:rsidRPr="00432DBC">
        <w:t xml:space="preserve"> </w:t>
      </w:r>
      <w:r w:rsidRPr="00432DBC">
        <w:t>О</w:t>
      </w:r>
      <w:r w:rsidR="00AB39E3" w:rsidRPr="00432DBC">
        <w:t>У</w:t>
      </w:r>
      <w:r w:rsidR="00DF5F14" w:rsidRPr="00432DBC">
        <w:t>П</w:t>
      </w:r>
      <w:r w:rsidRPr="00432DBC">
        <w:t>.</w:t>
      </w:r>
      <w:r w:rsidR="00D874C5" w:rsidRPr="00432DBC">
        <w:t>0</w:t>
      </w:r>
      <w:r w:rsidR="00DF5F14" w:rsidRPr="00432DBC">
        <w:t>5</w:t>
      </w:r>
      <w:r w:rsidR="00AB39E3" w:rsidRPr="00432DBC">
        <w:t xml:space="preserve"> История</w:t>
      </w:r>
      <w:r w:rsidRPr="00432DBC">
        <w:t xml:space="preserve"> и входит</w:t>
      </w:r>
      <w:r w:rsidR="00DF5F14" w:rsidRPr="00432DBC">
        <w:t xml:space="preserve"> </w:t>
      </w:r>
      <w:r w:rsidRPr="00432DBC">
        <w:t xml:space="preserve">в состав фонда оценочных средств программы подготовки </w:t>
      </w:r>
      <w:r w:rsidR="008737BE" w:rsidRPr="00432DBC">
        <w:t>квалифицированных рабочих, служащих</w:t>
      </w:r>
      <w:r w:rsidR="000B555C" w:rsidRPr="00432DBC">
        <w:t xml:space="preserve"> </w:t>
      </w:r>
      <w:r w:rsidR="00432DBC">
        <w:t>(далее - ППКРС</w:t>
      </w:r>
      <w:r w:rsidRPr="00432DBC">
        <w:t>)</w:t>
      </w:r>
      <w:r w:rsidR="008737BE" w:rsidRPr="00432DBC">
        <w:t xml:space="preserve"> </w:t>
      </w:r>
      <w:r w:rsidRPr="00432DBC">
        <w:t xml:space="preserve">по </w:t>
      </w:r>
      <w:r w:rsidR="008737BE" w:rsidRPr="00432DBC">
        <w:t xml:space="preserve">профессии </w:t>
      </w:r>
      <w:r w:rsidR="00895FD2" w:rsidRPr="00432DBC">
        <w:t>15.01.35 Мастер слесарных работ</w:t>
      </w:r>
      <w:r w:rsidR="00432DBC">
        <w:t xml:space="preserve">, </w:t>
      </w:r>
      <w:r w:rsidRPr="00432DBC">
        <w:t>реализуемой в ГАПОУ МО «Губернский колледж».</w:t>
      </w:r>
    </w:p>
    <w:p w:rsidR="00CD6282" w:rsidRPr="00432DBC" w:rsidRDefault="00CD6282" w:rsidP="00AB39E3">
      <w:pPr>
        <w:ind w:firstLine="709"/>
        <w:jc w:val="both"/>
      </w:pPr>
      <w:r w:rsidRPr="00432DBC">
        <w:t>Комплект контрольно-оценочных средств разработан на основе рабочей программы по</w:t>
      </w:r>
      <w:r w:rsidR="00DF5F14" w:rsidRPr="00432DBC">
        <w:t xml:space="preserve"> ОУП.05 История</w:t>
      </w:r>
      <w:r w:rsidRPr="00432DBC">
        <w:t>.</w:t>
      </w:r>
    </w:p>
    <w:p w:rsidR="00AB39E3" w:rsidRPr="00432DBC" w:rsidRDefault="00CD6282" w:rsidP="00AB39E3">
      <w:pPr>
        <w:ind w:firstLine="709"/>
        <w:jc w:val="both"/>
      </w:pPr>
      <w:r w:rsidRPr="00432DBC"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  <w:r w:rsidRPr="00432DBC">
        <w:tab/>
      </w:r>
    </w:p>
    <w:p w:rsidR="00CD6282" w:rsidRPr="00432DBC" w:rsidRDefault="00CD6282" w:rsidP="00AB39E3">
      <w:pPr>
        <w:ind w:firstLine="709"/>
        <w:jc w:val="both"/>
      </w:pPr>
      <w:r w:rsidRPr="00432DBC">
        <w:t xml:space="preserve">Настоящий комплект контрольно-оценочных средств предназначен для проведения аттестационных испытаний по </w:t>
      </w:r>
      <w:r w:rsidR="008737BE" w:rsidRPr="00432DBC">
        <w:t>учебному предмету</w:t>
      </w:r>
      <w:r w:rsidR="00DF5F14" w:rsidRPr="00432DBC">
        <w:t xml:space="preserve"> ОУП.05 История </w:t>
      </w:r>
      <w:r w:rsidRPr="00432DBC">
        <w:t>в форме тестирования</w:t>
      </w:r>
      <w:r w:rsidRPr="00432DBC">
        <w:rPr>
          <w:i/>
        </w:rPr>
        <w:t>.</w:t>
      </w:r>
    </w:p>
    <w:p w:rsidR="00CD6282" w:rsidRPr="00432DBC" w:rsidRDefault="000B555C" w:rsidP="00AB39E3">
      <w:pPr>
        <w:ind w:firstLine="709"/>
        <w:jc w:val="both"/>
      </w:pPr>
      <w:r w:rsidRPr="00432DBC">
        <w:t>Дифф</w:t>
      </w:r>
      <w:r w:rsidR="00885E00" w:rsidRPr="00432DBC">
        <w:t>е</w:t>
      </w:r>
      <w:r w:rsidRPr="00432DBC">
        <w:t>ренцированный зачёт</w:t>
      </w:r>
      <w:r w:rsidR="00DF5F14" w:rsidRPr="00432DBC">
        <w:t xml:space="preserve"> </w:t>
      </w:r>
      <w:r w:rsidR="00CD6282" w:rsidRPr="00432DBC">
        <w:t>проводится письменно для всей учебной группы одновременно путем выполнения тестовых заданий на бумажных носителях. Ответы предоставляются письменно.  Время выполнения задания -  2 академических часа (90 минут) без перерыва.</w:t>
      </w:r>
    </w:p>
    <w:p w:rsidR="00CD6282" w:rsidRPr="00432DBC" w:rsidRDefault="00CD6282" w:rsidP="00AB39E3">
      <w:pPr>
        <w:ind w:firstLine="709"/>
        <w:jc w:val="both"/>
      </w:pPr>
      <w:r w:rsidRPr="00432DBC">
        <w:t xml:space="preserve">Полный комплект контрольно-оценочных средств включает 4 варианта работы, 21 тестовый вопрос в каждом варианте, вопросы направлены на проверку </w:t>
      </w:r>
      <w:proofErr w:type="spellStart"/>
      <w:r w:rsidRPr="00432DBC">
        <w:t>сформированности</w:t>
      </w:r>
      <w:proofErr w:type="spellEnd"/>
      <w:r w:rsidRPr="00432DBC">
        <w:t xml:space="preserve"> всей совокупности образовательных результатов, заявленных во ФГОС СПО и рабочей программе </w:t>
      </w:r>
      <w:r w:rsidR="00DF5F14" w:rsidRPr="00432DBC">
        <w:t>ОУП.05 История</w:t>
      </w:r>
    </w:p>
    <w:p w:rsidR="00AB39E3" w:rsidRDefault="00AB39E3" w:rsidP="00AB39E3">
      <w:pPr>
        <w:ind w:firstLine="709"/>
        <w:jc w:val="both"/>
      </w:pPr>
    </w:p>
    <w:p w:rsidR="00CD6282" w:rsidRPr="00DB4E37" w:rsidRDefault="00CD6282" w:rsidP="00CD6282">
      <w:pPr>
        <w:ind w:right="-5"/>
        <w:jc w:val="both"/>
        <w:rPr>
          <w:b/>
        </w:rPr>
      </w:pPr>
    </w:p>
    <w:p w:rsidR="00CD6282" w:rsidRPr="00DB4E37" w:rsidRDefault="00CD6282" w:rsidP="00CD6282">
      <w:pPr>
        <w:ind w:right="-5"/>
        <w:jc w:val="both"/>
        <w:rPr>
          <w:b/>
        </w:rPr>
      </w:pPr>
      <w:r w:rsidRPr="00DB4E37">
        <w:rPr>
          <w:b/>
        </w:rPr>
        <w:t xml:space="preserve">Используемые термины и определения, сокращения </w:t>
      </w:r>
    </w:p>
    <w:p w:rsidR="00CD6282" w:rsidRPr="00DB4E37" w:rsidRDefault="00CD6282" w:rsidP="00CD6282">
      <w:pPr>
        <w:ind w:right="-5"/>
        <w:jc w:val="both"/>
        <w:rPr>
          <w:i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учебная дисциплина</w:t>
            </w:r>
            <w:r w:rsidRPr="00DB4E37">
              <w:t>;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междисциплинарный курс</w:t>
            </w:r>
            <w:r w:rsidRPr="00DB4E37">
              <w:t>;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3B455C">
              <w:t xml:space="preserve">программы подготовки </w:t>
            </w:r>
            <w:r>
              <w:t>специалистов среднего звена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t>контрольно-оценочные средства;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  <w:rPr>
                <w:i/>
              </w:rPr>
            </w:pPr>
            <w:r w:rsidRPr="00DB4E37">
              <w:rPr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общие компетенции</w:t>
            </w:r>
            <w:r w:rsidRPr="00DB4E37">
              <w:t>;</w:t>
            </w:r>
          </w:p>
        </w:tc>
      </w:tr>
      <w:tr w:rsidR="00CD6282" w:rsidRPr="00DB4E37" w:rsidTr="004628B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DB4E37" w:rsidRDefault="00CD6282" w:rsidP="004628B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282" w:rsidRPr="00BE380B" w:rsidRDefault="00CD6282" w:rsidP="004628BF">
            <w:pPr>
              <w:spacing w:line="276" w:lineRule="auto"/>
              <w:ind w:right="-694"/>
            </w:pPr>
            <w:r>
              <w:t>профессиональные компетенции</w:t>
            </w:r>
          </w:p>
        </w:tc>
      </w:tr>
    </w:tbl>
    <w:p w:rsidR="00CD6282" w:rsidRPr="00DB4E37" w:rsidRDefault="00CD6282" w:rsidP="00CD6282">
      <w:pPr>
        <w:ind w:right="-694"/>
        <w:rPr>
          <w:i/>
        </w:rPr>
      </w:pPr>
    </w:p>
    <w:p w:rsidR="00CD6282" w:rsidRDefault="00CD6282" w:rsidP="00CD6282">
      <w:pPr>
        <w:ind w:right="-5"/>
        <w:rPr>
          <w:b/>
        </w:rPr>
      </w:pPr>
    </w:p>
    <w:p w:rsidR="00AB39E3" w:rsidRDefault="00AB39E3" w:rsidP="00AB39E3">
      <w:pPr>
        <w:ind w:right="-5"/>
        <w:jc w:val="center"/>
        <w:rPr>
          <w:b/>
        </w:rPr>
      </w:pPr>
      <w:r>
        <w:rPr>
          <w:b/>
        </w:rPr>
        <w:br w:type="page"/>
      </w:r>
    </w:p>
    <w:p w:rsidR="00CD6282" w:rsidRDefault="00AB39E3" w:rsidP="00432DBC">
      <w:pPr>
        <w:ind w:right="-5"/>
        <w:jc w:val="center"/>
        <w:rPr>
          <w:b/>
        </w:rPr>
      </w:pPr>
      <w:r w:rsidRPr="00115DDA">
        <w:rPr>
          <w:b/>
        </w:rPr>
        <w:t>ОБРАЗОВАТЕЛЬНЫЕ РЕЗУЛЬТАТЫ ОСВОЕНИЯ УЧЕБНО</w:t>
      </w:r>
      <w:r w:rsidR="008737BE">
        <w:rPr>
          <w:b/>
        </w:rPr>
        <w:t>ГО</w:t>
      </w:r>
      <w:r w:rsidRPr="00115DDA">
        <w:rPr>
          <w:b/>
        </w:rPr>
        <w:t xml:space="preserve"> </w:t>
      </w:r>
      <w:r w:rsidR="008737BE">
        <w:rPr>
          <w:b/>
        </w:rPr>
        <w:t>ПРЕДМЕТА</w:t>
      </w:r>
      <w:r w:rsidR="00432DBC">
        <w:rPr>
          <w:b/>
        </w:rPr>
        <w:t xml:space="preserve"> ОУП.05 ИСТОРИЯ, </w:t>
      </w:r>
      <w:r w:rsidRPr="00115DDA">
        <w:rPr>
          <w:b/>
        </w:rPr>
        <w:t>ПОДЛЕЖАЩИЕ ПРОВЕРКЕ</w:t>
      </w:r>
    </w:p>
    <w:p w:rsidR="00AB39E3" w:rsidRPr="00BA217E" w:rsidRDefault="00AB39E3" w:rsidP="00AB39E3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:rsidR="00CD6282" w:rsidRPr="00BA217E" w:rsidRDefault="00CD6282" w:rsidP="00AB39E3">
      <w:pPr>
        <w:autoSpaceDE w:val="0"/>
        <w:autoSpaceDN w:val="0"/>
        <w:adjustRightInd w:val="0"/>
        <w:ind w:firstLine="708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BA217E">
        <w:rPr>
          <w:rFonts w:eastAsia="Calibri"/>
          <w:color w:val="000000"/>
          <w:sz w:val="23"/>
          <w:szCs w:val="23"/>
          <w:lang w:eastAsia="en-US"/>
        </w:rPr>
        <w:t>Контроль и оценка результ</w:t>
      </w:r>
      <w:r w:rsidR="00432DBC">
        <w:rPr>
          <w:rFonts w:eastAsia="Calibri"/>
          <w:color w:val="000000"/>
          <w:sz w:val="23"/>
          <w:szCs w:val="23"/>
          <w:lang w:eastAsia="en-US"/>
        </w:rPr>
        <w:t>атов освоения учебного предмета ОУП.05 История</w:t>
      </w:r>
      <w:r w:rsidRPr="00BA217E">
        <w:rPr>
          <w:rFonts w:eastAsia="Calibri"/>
          <w:color w:val="000000"/>
          <w:sz w:val="23"/>
          <w:szCs w:val="23"/>
          <w:lang w:eastAsia="en-US"/>
        </w:rPr>
        <w:t xml:space="preserve"> осуществляется преподавателем в процессе проведения практических занятий, тестирования, а также выполнения обучающимися индивидуальных заданий, проектов, исследований</w:t>
      </w:r>
      <w:r w:rsidRPr="00BA217E">
        <w:rPr>
          <w:rFonts w:eastAsia="Calibri"/>
          <w:color w:val="000000"/>
          <w:sz w:val="28"/>
          <w:szCs w:val="28"/>
          <w:lang w:eastAsia="en-US"/>
        </w:rPr>
        <w:t>.</w:t>
      </w:r>
    </w:p>
    <w:p w:rsidR="00CD6282" w:rsidRPr="00BA217E" w:rsidRDefault="00CD6282" w:rsidP="00CD6282">
      <w:pPr>
        <w:autoSpaceDE w:val="0"/>
        <w:autoSpaceDN w:val="0"/>
        <w:adjustRightInd w:val="0"/>
        <w:jc w:val="both"/>
        <w:rPr>
          <w:rFonts w:eastAsia="Calibri"/>
          <w:color w:val="000000"/>
          <w:sz w:val="28"/>
          <w:szCs w:val="28"/>
          <w:lang w:eastAsia="en-US"/>
        </w:rPr>
      </w:pPr>
    </w:p>
    <w:tbl>
      <w:tblPr>
        <w:tblW w:w="990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950"/>
        <w:gridCol w:w="4950"/>
      </w:tblGrid>
      <w:tr w:rsidR="00CD6282" w:rsidRPr="00BA217E" w:rsidTr="004628BF">
        <w:trPr>
          <w:trHeight w:val="243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 обучения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(предметные результаты)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результатов обучения</w:t>
            </w:r>
          </w:p>
        </w:tc>
      </w:tr>
      <w:tr w:rsidR="00CD6282" w:rsidRPr="00BA217E" w:rsidTr="004628BF">
        <w:trPr>
          <w:trHeight w:val="243"/>
        </w:trPr>
        <w:tc>
          <w:tcPr>
            <w:tcW w:w="9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В результате освоения дисциплины обучающийся должен продемонстрировать предметные результаты освоения учебной дисциплины "История":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:rsidTr="004628BF">
        <w:trPr>
          <w:trHeight w:val="1070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представлений о современной исторической науке, ее специфике, методах исторического познания и роли в решении задач прогрессивного развития России в глобальном мире;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 в форме: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-выполнение докладов;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-проверка и оценка рефератов</w:t>
            </w:r>
          </w:p>
        </w:tc>
      </w:tr>
      <w:tr w:rsidR="00CD6282" w:rsidRPr="00BA217E" w:rsidTr="004628BF">
        <w:trPr>
          <w:trHeight w:val="808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комплексом знаний об истории России и человечества в целом, представлениями об общем и особенном в мировом историческом процессе;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 в форме: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-индивидуальный устный опрос;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-фронтальный устный опрос;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-тестовый контроль;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-выполнение докладов;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-проверка и оценка рефератов</w:t>
            </w:r>
          </w:p>
        </w:tc>
      </w:tr>
      <w:tr w:rsidR="00CD6282" w:rsidRPr="00BA217E" w:rsidTr="004628BF">
        <w:trPr>
          <w:trHeight w:val="1254"/>
        </w:trPr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умений применять исторические знания в профессиональной и общественной деятельности, поликультурном общении;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проектной деятельности и исторической реконструкции с привлечением различных источников;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умений вести диалог, обосновывать свою точку зрения в дискуссии по исторической тематике; </w:t>
            </w:r>
          </w:p>
        </w:tc>
        <w:tc>
          <w:tcPr>
            <w:tcW w:w="4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Оперативный контроль: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-в форме проверки и оценки практических работ;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-тестирование;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-коллоквиум</w:t>
            </w:r>
          </w:p>
        </w:tc>
      </w:tr>
      <w:tr w:rsidR="00CD6282" w:rsidRPr="00BA217E" w:rsidTr="004628BF">
        <w:trPr>
          <w:trHeight w:val="385"/>
        </w:trPr>
        <w:tc>
          <w:tcPr>
            <w:tcW w:w="9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D874C5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Итоговый контроль в форме </w:t>
            </w:r>
            <w:r w:rsidR="00D874C5">
              <w:rPr>
                <w:rFonts w:eastAsia="Calibri"/>
                <w:color w:val="000000"/>
                <w:sz w:val="23"/>
                <w:szCs w:val="23"/>
                <w:lang w:eastAsia="en-US"/>
              </w:rPr>
              <w:t>экзамена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по завершению курса дисциплины </w:t>
            </w:r>
          </w:p>
        </w:tc>
      </w:tr>
    </w:tbl>
    <w:p w:rsidR="00CD6282" w:rsidRPr="00BA217E" w:rsidRDefault="00CD6282" w:rsidP="00CD628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CD6282" w:rsidRPr="00BA217E" w:rsidRDefault="00CD6282" w:rsidP="00AB39E3">
      <w:pPr>
        <w:spacing w:after="200" w:line="276" w:lineRule="auto"/>
        <w:ind w:firstLine="708"/>
        <w:rPr>
          <w:rFonts w:eastAsia="Calibri"/>
          <w:sz w:val="22"/>
          <w:szCs w:val="22"/>
          <w:lang w:eastAsia="en-US"/>
        </w:rPr>
      </w:pPr>
      <w:r w:rsidRPr="00BA217E">
        <w:rPr>
          <w:rFonts w:eastAsia="Calibri"/>
          <w:sz w:val="22"/>
          <w:szCs w:val="22"/>
          <w:lang w:eastAsia="en-US"/>
        </w:rPr>
        <w:t xml:space="preserve">Формы и методы контроля и оценки результатов обучения должны позволять проверять у обучающихся не только </w:t>
      </w:r>
      <w:proofErr w:type="spellStart"/>
      <w:r w:rsidRPr="00BA217E">
        <w:rPr>
          <w:rFonts w:eastAsia="Calibri"/>
          <w:sz w:val="22"/>
          <w:szCs w:val="22"/>
          <w:lang w:eastAsia="en-US"/>
        </w:rPr>
        <w:t>сформированность</w:t>
      </w:r>
      <w:proofErr w:type="spellEnd"/>
      <w:r w:rsidRPr="00BA217E">
        <w:rPr>
          <w:rFonts w:eastAsia="Calibri"/>
          <w:sz w:val="22"/>
          <w:szCs w:val="22"/>
          <w:lang w:eastAsia="en-US"/>
        </w:rPr>
        <w:t xml:space="preserve"> предметных результатов, но и развитие личностных и </w:t>
      </w:r>
      <w:proofErr w:type="spellStart"/>
      <w:r w:rsidRPr="00BA217E">
        <w:rPr>
          <w:rFonts w:eastAsia="Calibri"/>
          <w:sz w:val="22"/>
          <w:szCs w:val="22"/>
          <w:lang w:eastAsia="en-US"/>
        </w:rPr>
        <w:t>метапредметных</w:t>
      </w:r>
      <w:proofErr w:type="spellEnd"/>
      <w:r w:rsidRPr="00BA217E">
        <w:rPr>
          <w:rFonts w:eastAsia="Calibri"/>
          <w:sz w:val="22"/>
          <w:szCs w:val="22"/>
          <w:lang w:eastAsia="en-US"/>
        </w:rPr>
        <w:t xml:space="preserve"> результатов обучения.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652"/>
        <w:gridCol w:w="2694"/>
        <w:gridCol w:w="2976"/>
      </w:tblGrid>
      <w:tr w:rsidR="00CD6282" w:rsidRPr="00BA217E" w:rsidTr="004628BF">
        <w:trPr>
          <w:trHeight w:val="243"/>
        </w:trPr>
        <w:tc>
          <w:tcPr>
            <w:tcW w:w="3652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(личностные и </w:t>
            </w:r>
            <w:proofErr w:type="spellStart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метапредметные</w:t>
            </w:r>
            <w:proofErr w:type="spellEnd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)</w:t>
            </w:r>
          </w:p>
        </w:tc>
        <w:tc>
          <w:tcPr>
            <w:tcW w:w="2694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Основные показатели оценки результата</w:t>
            </w:r>
          </w:p>
        </w:tc>
        <w:tc>
          <w:tcPr>
            <w:tcW w:w="2976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</w:tc>
      </w:tr>
      <w:tr w:rsidR="00CD6282" w:rsidRPr="00BA217E" w:rsidTr="004628BF">
        <w:trPr>
          <w:trHeight w:val="107"/>
        </w:trPr>
        <w:tc>
          <w:tcPr>
            <w:tcW w:w="9322" w:type="dxa"/>
            <w:gridSpan w:val="3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Личностные результаты</w:t>
            </w:r>
          </w:p>
        </w:tc>
      </w:tr>
      <w:tr w:rsidR="00CD6282" w:rsidRPr="00BA217E" w:rsidTr="004628BF">
        <w:trPr>
          <w:trHeight w:val="1118"/>
        </w:trPr>
        <w:tc>
          <w:tcPr>
            <w:tcW w:w="3652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российская гражданская идентичность, патриотизм, уважение к своему народу, чувство ответственности перед Родиной, гордость за свой край, свою Родину, прошлое и настоящее многонационального народа России, уважение государственных символов (герб, флаг, гимн);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нравственное сознание и поведение на основе усвоения общечеловеческих ценностей; </w:t>
            </w:r>
          </w:p>
        </w:tc>
        <w:tc>
          <w:tcPr>
            <w:tcW w:w="2694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гражданственности, патриотизма;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знание истории своей страны;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поведения, достойного гражданина РФ </w:t>
            </w:r>
          </w:p>
        </w:tc>
        <w:tc>
          <w:tcPr>
            <w:tcW w:w="2976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CD6282" w:rsidRPr="00BA217E" w:rsidTr="004628BF">
        <w:trPr>
          <w:trHeight w:val="1254"/>
        </w:trPr>
        <w:tc>
          <w:tcPr>
            <w:tcW w:w="3652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гражданская позиция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к служению Отечеству, его защите; </w:t>
            </w:r>
          </w:p>
        </w:tc>
        <w:tc>
          <w:tcPr>
            <w:tcW w:w="2694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активной жизненной позиции;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уважения к национальным и культурным традициям народов РФ;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уважение общечеловеческих и демократических ценностей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готовности к исполнению воинского долга </w:t>
            </w:r>
          </w:p>
        </w:tc>
        <w:tc>
          <w:tcPr>
            <w:tcW w:w="2976" w:type="dxa"/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программы.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Своевременность постановки на воинский учет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Проведение воинских сборов </w:t>
            </w:r>
          </w:p>
        </w:tc>
      </w:tr>
      <w:tr w:rsidR="00CD6282" w:rsidRPr="00BA217E" w:rsidTr="004628BF">
        <w:trPr>
          <w:trHeight w:val="1254"/>
        </w:trPr>
        <w:tc>
          <w:tcPr>
            <w:tcW w:w="3652" w:type="dxa"/>
            <w:tcBorders>
              <w:bottom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сформированности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мировоззрения, отвечающего современным реалиям;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проявление общественного сознания;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воспитанность и тактичность;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готовности к самостоятельной, творческой деятельности </w:t>
            </w: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18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взаимодействие с обучающимися, преподавателями и мастерами в ходе обучения;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сотрудничество со сверстниками и преподавателями при выполнении различного рода деятельности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Успешное прохождение учебной практики.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Участие в коллективных мероприятиях, проводимых на различных уровнях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3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желания учиться;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сознательное отношение к продолжению образования в ВУЗе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программы.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63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эстетическое отношение к миру, включая эстетику быта, научного и технического творчества, спорта, общественных отношений;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ценить прекрасное;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Творческие и исследовательские проекты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Дизайн-проекты по благоустройству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255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вести здоровый образ жизни;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занятия в спортивных секциях;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отказ от курения, употребления алкоголя;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забота о своём здоровье и здоровье окружающих;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оказание первой помощи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Спортивно-массовые мероприятия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Дни здоровья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2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интереса к будущей профессии;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выбор и применение методов и способов решения профессиональных задач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Занятия по специальным дисциплинам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Учебная практика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Творческие проекты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7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экологическое мировоззрение;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знание основ рационального природопользования и охраны природы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Мероприятия по озеленению территории.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Экологические проекты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2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ответственное отношение к созданию семьи на основе осознанного принятия ценностей семейной жизни;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уважение к семейным ценностям;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ответственное отношение к созданию семьи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Внеклассные мероприятия, посвящённые институту семьи.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Мероприятия, проводимые «Молодёжь+»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07"/>
        </w:trPr>
        <w:tc>
          <w:tcPr>
            <w:tcW w:w="93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proofErr w:type="spellStart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метапредметные</w:t>
            </w:r>
            <w:proofErr w:type="spellEnd"/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 результаты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978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организация самостоятельных занятий в ходе изучения общеобразовательных дисциплин;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планировать собственную деятельность;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осуществление контроля и корректировки своей деятельности;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ресурсов для достижения поставленных целей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Контроль графика выполнения индивидуальной самостоятельной работы обучающегося; открытые защиты проектных работ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6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- демонстрация коммуникативных способностей;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вести диалог, учитывая позицию других участников деятельности;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разрешить конфликтную ситуацию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Наблюдение за ролью обучающегося в группе; портфолио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4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 xml:space="preserve">- </w:t>
            </w: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демонстрация способностей к учебно-исследовательской и проектной деятельности;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методов решения практических задач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Семинары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Учебно-практические конференции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Конкурсы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Олимпиады 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4440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эффективный поиск необходимой информации;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использование различных источников информации, включая электронные;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способности самостоятельно использовать необходимую информацию для выполнения поставленных учебных задач;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Подготовка рефератов, докладов, курсовое проектирование, использование электронных источников. </w:t>
            </w: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3215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- соблюдение техники безопасности, гигиены, ресурсосбережения, правовых и этических норм, норм информационной безопасности.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Наблюдение за навыками работы в глобальных, корпоративных и локальных информационных сетях.</w:t>
            </w:r>
          </w:p>
        </w:tc>
      </w:tr>
      <w:tr w:rsidR="00CD6282" w:rsidRPr="00BA217E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определять назначение и функции различных социальных институтов;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</w:t>
            </w:r>
            <w:proofErr w:type="spellStart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>сформированность</w:t>
            </w:r>
            <w:proofErr w:type="spellEnd"/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 представлений о различных социальных институтах и их функциях в обществе (институте семьи, институте образования, институте здравоохранения, институте государственной власти, институте парламентаризма, институте частной собственности, институте религии и т. д.)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BA217E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Деловые игры-моделирование социальных и профессиональных ситуаций. </w:t>
            </w:r>
          </w:p>
        </w:tc>
      </w:tr>
      <w:tr w:rsidR="00CD6282" w:rsidRPr="004E5D2D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самостоятельно оценивать и принимать решения, определяющие стратегию поведения, с учетом гражданских и нравственных ценностей;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демонстрация способности самостоятельно давать оценку ситуации и находить выход из неё; </w:t>
            </w:r>
          </w:p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самоанализ и коррекция результатов собственной работы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</w:t>
            </w:r>
          </w:p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программы </w:t>
            </w:r>
          </w:p>
        </w:tc>
      </w:tr>
      <w:tr w:rsidR="00CD6282" w:rsidRPr="004E5D2D" w:rsidTr="004628B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достижения.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- умение оценивать свою собственную деятельность, анализировать и делать правильные выводы 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6282" w:rsidRPr="004E5D2D" w:rsidRDefault="00CD6282" w:rsidP="004628BF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4E5D2D">
              <w:rPr>
                <w:rFonts w:eastAsia="Calibri"/>
                <w:color w:val="000000"/>
                <w:sz w:val="23"/>
                <w:szCs w:val="23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</w:tbl>
    <w:p w:rsidR="00CD6282" w:rsidRPr="004E5D2D" w:rsidRDefault="00CD6282" w:rsidP="00CD6282">
      <w:pPr>
        <w:ind w:right="-5"/>
        <w:rPr>
          <w:b/>
        </w:rPr>
      </w:pPr>
    </w:p>
    <w:p w:rsidR="00CD6282" w:rsidRDefault="00CD6282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Default="008737BE" w:rsidP="00CD6282">
      <w:pPr>
        <w:ind w:right="-5"/>
        <w:rPr>
          <w:b/>
        </w:rPr>
      </w:pPr>
    </w:p>
    <w:p w:rsidR="008737BE" w:rsidRPr="004E5D2D" w:rsidRDefault="008737BE" w:rsidP="00CD6282">
      <w:pPr>
        <w:ind w:right="-5"/>
        <w:rPr>
          <w:b/>
        </w:rPr>
      </w:pPr>
    </w:p>
    <w:p w:rsidR="00CD6282" w:rsidRPr="004E5D2D" w:rsidRDefault="00CD6282" w:rsidP="008737BE">
      <w:pPr>
        <w:ind w:right="-5" w:firstLine="706"/>
        <w:jc w:val="both"/>
      </w:pPr>
      <w:r w:rsidRPr="004E5D2D">
        <w:t xml:space="preserve">Результаты освоения </w:t>
      </w:r>
      <w:r w:rsidR="008737BE">
        <w:t xml:space="preserve">учебного предмета ОУП.05 История </w:t>
      </w:r>
      <w:r w:rsidRPr="004E5D2D">
        <w:t>направлены на формирование общих компетенций:</w:t>
      </w:r>
    </w:p>
    <w:p w:rsidR="004E5D2D" w:rsidRPr="004E5D2D" w:rsidRDefault="004E5D2D" w:rsidP="00CD6282">
      <w:pPr>
        <w:ind w:right="-5" w:firstLine="706"/>
      </w:pPr>
    </w:p>
    <w:tbl>
      <w:tblPr>
        <w:tblStyle w:val="aa"/>
        <w:tblW w:w="0" w:type="auto"/>
        <w:tblLook w:val="04A0"/>
      </w:tblPr>
      <w:tblGrid>
        <w:gridCol w:w="1768"/>
        <w:gridCol w:w="7803"/>
      </w:tblGrid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ОК.01</w:t>
            </w:r>
          </w:p>
        </w:tc>
        <w:tc>
          <w:tcPr>
            <w:tcW w:w="8046" w:type="dxa"/>
          </w:tcPr>
          <w:p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ОК.02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ОК.03</w:t>
            </w:r>
          </w:p>
        </w:tc>
        <w:tc>
          <w:tcPr>
            <w:tcW w:w="8046" w:type="dxa"/>
          </w:tcPr>
          <w:p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Оценивать риски и принимать решения в нестандартных ситуациях.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ОК.04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ОК.05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</w:pPr>
            <w:r w:rsidRPr="003A0E72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ОК.06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ОК.07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ОК.08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ОК.09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ОК.10</w:t>
            </w:r>
          </w:p>
        </w:tc>
        <w:tc>
          <w:tcPr>
            <w:tcW w:w="8046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Осуществлять профилактику травматизма, обеспечивать охрану жизни и здоровья детей.</w:t>
            </w:r>
          </w:p>
        </w:tc>
      </w:tr>
      <w:tr w:rsidR="00AB39E3" w:rsidTr="009361C7">
        <w:tc>
          <w:tcPr>
            <w:tcW w:w="1809" w:type="dxa"/>
          </w:tcPr>
          <w:p w:rsidR="00AB39E3" w:rsidRPr="003A0E72" w:rsidRDefault="00AB39E3" w:rsidP="009361C7">
            <w:pPr>
              <w:widowControl w:val="0"/>
              <w:autoSpaceDE w:val="0"/>
              <w:autoSpaceDN w:val="0"/>
              <w:adjustRightInd w:val="0"/>
              <w:jc w:val="both"/>
            </w:pPr>
            <w:r w:rsidRPr="003A0E72">
              <w:t>ОК.11</w:t>
            </w:r>
          </w:p>
        </w:tc>
        <w:tc>
          <w:tcPr>
            <w:tcW w:w="8046" w:type="dxa"/>
          </w:tcPr>
          <w:p w:rsidR="00AB39E3" w:rsidRDefault="00AB39E3" w:rsidP="009361C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 w:rsidRPr="003A0E72">
              <w:t>Строить профессиональную деятельность с соблюдением регулирующих ее правовых норм.</w:t>
            </w:r>
          </w:p>
        </w:tc>
      </w:tr>
    </w:tbl>
    <w:p w:rsidR="00CD6282" w:rsidRPr="004E5D2D" w:rsidRDefault="00CD6282" w:rsidP="00CD6282">
      <w:pPr>
        <w:ind w:right="-5"/>
        <w:rPr>
          <w:b/>
        </w:rPr>
      </w:pPr>
    </w:p>
    <w:p w:rsidR="00CD6282" w:rsidRDefault="00CD6282" w:rsidP="00CD6282">
      <w:pPr>
        <w:ind w:right="-5"/>
        <w:jc w:val="center"/>
        <w:rPr>
          <w:b/>
        </w:rPr>
      </w:pPr>
      <w:r w:rsidRPr="00EE206E">
        <w:rPr>
          <w:b/>
        </w:rPr>
        <w:t xml:space="preserve">Матрица соответствия </w:t>
      </w:r>
      <w:r>
        <w:rPr>
          <w:b/>
        </w:rPr>
        <w:t xml:space="preserve">оценочных материалов </w:t>
      </w:r>
      <w:r w:rsidRPr="00EE206E">
        <w:rPr>
          <w:b/>
        </w:rPr>
        <w:t>образоват</w:t>
      </w:r>
      <w:r w:rsidR="00432DBC">
        <w:rPr>
          <w:b/>
        </w:rPr>
        <w:t>ельным результатам учебной дисциплины ОУП.05 История</w:t>
      </w:r>
    </w:p>
    <w:p w:rsidR="00CD6282" w:rsidRPr="00425C30" w:rsidRDefault="00CD6282" w:rsidP="00CD6282">
      <w:pPr>
        <w:ind w:right="-5"/>
        <w:jc w:val="center"/>
        <w:rPr>
          <w:b/>
          <w:sz w:val="2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4536"/>
        <w:gridCol w:w="1134"/>
        <w:gridCol w:w="3402"/>
      </w:tblGrid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85F5A" w:rsidRDefault="00CD6282" w:rsidP="004628BF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№ п\п</w:t>
            </w:r>
          </w:p>
        </w:tc>
        <w:tc>
          <w:tcPr>
            <w:tcW w:w="4536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>
              <w:rPr>
                <w:b/>
                <w:sz w:val="22"/>
              </w:rPr>
              <w:t>Предметные результаты (знания, умения)</w:t>
            </w:r>
          </w:p>
        </w:tc>
        <w:tc>
          <w:tcPr>
            <w:tcW w:w="1134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 w:rsidRPr="00C85F5A">
              <w:rPr>
                <w:b/>
                <w:sz w:val="22"/>
              </w:rPr>
              <w:t>Код</w:t>
            </w:r>
          </w:p>
          <w:p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>
              <w:rPr>
                <w:b/>
                <w:sz w:val="22"/>
              </w:rPr>
              <w:t>ОК</w:t>
            </w: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  <w:rPr>
                <w:b/>
              </w:rPr>
            </w:pPr>
            <w:r w:rsidRPr="00C85F5A">
              <w:rPr>
                <w:b/>
                <w:sz w:val="22"/>
              </w:rPr>
              <w:t>№ вопроса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8D7E7A" w:rsidRDefault="00CD6282" w:rsidP="004628BF">
            <w:pPr>
              <w:jc w:val="center"/>
            </w:pPr>
            <w:r>
              <w:t>1.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А</w:t>
            </w:r>
            <w:r w:rsidRPr="00F73707">
              <w:rPr>
                <w:color w:val="000000"/>
              </w:rPr>
              <w:t>нализировать историческую информацию, представленную в разных знаковых системах (текст, карта, табли</w:t>
            </w:r>
            <w:r>
              <w:rPr>
                <w:color w:val="000000"/>
              </w:rPr>
              <w:t>ца, схема, аудиовизуальный ряд)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Default="00CD6282" w:rsidP="004628BF">
            <w:pPr>
              <w:ind w:right="-5"/>
            </w:pPr>
            <w:r w:rsidRPr="00D14B3A">
              <w:t>ОК 4</w:t>
            </w:r>
          </w:p>
          <w:p w:rsidR="00CD6282" w:rsidRPr="00D14B3A" w:rsidRDefault="00CD6282" w:rsidP="004628BF">
            <w:pPr>
              <w:ind w:right="-5"/>
            </w:pPr>
            <w:r>
              <w:t>ОК 5</w:t>
            </w:r>
          </w:p>
          <w:p w:rsidR="00CD6282" w:rsidRPr="00147C5A" w:rsidRDefault="00CD6282" w:rsidP="004628BF">
            <w:pPr>
              <w:ind w:right="-5"/>
            </w:pPr>
            <w:r w:rsidRPr="00147C5A">
              <w:t>ОК 09</w:t>
            </w:r>
          </w:p>
          <w:p w:rsidR="00CD6282" w:rsidRPr="00C85F5A" w:rsidRDefault="00CD6282" w:rsidP="004628BF">
            <w:pPr>
              <w:ind w:right="-5"/>
            </w:pPr>
            <w:r>
              <w:t>ОК 10</w:t>
            </w: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6, 10, 12, 13-16, 18, 19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8D7E7A" w:rsidRDefault="00CD6282" w:rsidP="004628BF">
            <w:pPr>
              <w:jc w:val="center"/>
            </w:pPr>
            <w:r>
              <w:t>2.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Р</w:t>
            </w:r>
            <w:r w:rsidRPr="00F73707">
              <w:rPr>
                <w:color w:val="000000"/>
              </w:rPr>
              <w:t>азличать в исторической информации факты и мнения, исторические опи</w:t>
            </w:r>
            <w:r>
              <w:rPr>
                <w:color w:val="000000"/>
              </w:rPr>
              <w:t>сания и исторические объяснения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5, 12, 20, 21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8D7E7A" w:rsidRDefault="00CD6282" w:rsidP="004628BF">
            <w:pPr>
              <w:jc w:val="center"/>
            </w:pPr>
            <w:r>
              <w:t>3.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266"/>
              </w:tabs>
              <w:rPr>
                <w:rStyle w:val="FontStyle44"/>
              </w:rPr>
            </w:pPr>
            <w:r>
              <w:rPr>
                <w:color w:val="000000"/>
              </w:rPr>
              <w:t>У</w:t>
            </w:r>
            <w:r w:rsidRPr="00F73707">
              <w:rPr>
                <w:color w:val="000000"/>
              </w:rPr>
              <w:t>станавливать причинно-следственные связи между явлениями, пространственные и временные рамки изучаемых и</w:t>
            </w:r>
            <w:r>
              <w:rPr>
                <w:color w:val="000000"/>
              </w:rPr>
              <w:t>сторических процессов и явлений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5, 10, 11, 17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8D7E7A" w:rsidRDefault="00CD6282" w:rsidP="004628BF">
            <w:pPr>
              <w:jc w:val="center"/>
            </w:pPr>
            <w:r>
              <w:t>4.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266"/>
              </w:tabs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Pr="00F73707">
              <w:rPr>
                <w:color w:val="000000"/>
              </w:rPr>
              <w:t>редставлять результаты изучения исторического материала в форма</w:t>
            </w:r>
            <w:r>
              <w:rPr>
                <w:color w:val="000000"/>
              </w:rPr>
              <w:t>х конспекта, реферата, рецензии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21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</w:pPr>
            <w:r>
              <w:t>5.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сновные факты, процессы и явления, характеризующие целостность от</w:t>
            </w:r>
            <w:r>
              <w:rPr>
                <w:rStyle w:val="FontStyle44"/>
              </w:rPr>
              <w:t>ечественной и всемирной истории</w:t>
            </w:r>
            <w:r w:rsidRPr="00F73707">
              <w:rPr>
                <w:rStyle w:val="FontStyle44"/>
              </w:rPr>
              <w:tab/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5, 6, 7, 17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</w:pPr>
            <w:r>
              <w:t>6.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П</w:t>
            </w:r>
            <w:r w:rsidRPr="00F73707">
              <w:rPr>
                <w:rStyle w:val="FontStyle44"/>
              </w:rPr>
              <w:t>ериодизацию вс</w:t>
            </w:r>
            <w:r>
              <w:rPr>
                <w:rStyle w:val="FontStyle44"/>
              </w:rPr>
              <w:t>емирной и отечественной истории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3, 6, 10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</w:pPr>
            <w:r>
              <w:t>7.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С</w:t>
            </w:r>
            <w:r w:rsidRPr="00F73707">
              <w:rPr>
                <w:rStyle w:val="FontStyle44"/>
              </w:rPr>
              <w:t xml:space="preserve">овременные версии и трактовки важнейших проблем отечественной и </w:t>
            </w:r>
            <w:r>
              <w:rPr>
                <w:rStyle w:val="FontStyle44"/>
              </w:rPr>
              <w:t>всемирной истории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20, 21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85F5A" w:rsidRDefault="00CD6282" w:rsidP="004628BF">
            <w:pPr>
              <w:ind w:right="-5"/>
              <w:jc w:val="center"/>
            </w:pPr>
            <w:r>
              <w:t>8.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собенности исторического пути Росси</w:t>
            </w:r>
            <w:r>
              <w:rPr>
                <w:rStyle w:val="FontStyle44"/>
              </w:rPr>
              <w:t>и, ее роль в мировом сообществе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5, 7</w:t>
            </w:r>
          </w:p>
        </w:tc>
      </w:tr>
      <w:tr w:rsidR="00CD6282" w:rsidRPr="00C85F5A" w:rsidTr="004628BF">
        <w:tc>
          <w:tcPr>
            <w:tcW w:w="675" w:type="dxa"/>
            <w:shd w:val="clear" w:color="auto" w:fill="auto"/>
          </w:tcPr>
          <w:p w:rsidR="00CD6282" w:rsidRPr="00C308FE" w:rsidRDefault="00CD6282" w:rsidP="004628BF">
            <w:pPr>
              <w:ind w:right="-5"/>
              <w:jc w:val="center"/>
            </w:pPr>
            <w:r>
              <w:t>9.</w:t>
            </w:r>
          </w:p>
        </w:tc>
        <w:tc>
          <w:tcPr>
            <w:tcW w:w="4536" w:type="dxa"/>
            <w:shd w:val="clear" w:color="auto" w:fill="auto"/>
          </w:tcPr>
          <w:p w:rsidR="00CD6282" w:rsidRPr="00F73707" w:rsidRDefault="00CD6282" w:rsidP="004628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djustRightInd w:val="0"/>
              <w:rPr>
                <w:rStyle w:val="FontStyle44"/>
              </w:rPr>
            </w:pPr>
            <w:r>
              <w:rPr>
                <w:rStyle w:val="FontStyle44"/>
              </w:rPr>
              <w:t>О</w:t>
            </w:r>
            <w:r w:rsidRPr="00F73707">
              <w:rPr>
                <w:rStyle w:val="FontStyle44"/>
              </w:rPr>
              <w:t>снов</w:t>
            </w:r>
            <w:r>
              <w:rPr>
                <w:rStyle w:val="FontStyle44"/>
              </w:rPr>
              <w:t>ные исторические термины и даты</w:t>
            </w:r>
          </w:p>
        </w:tc>
        <w:tc>
          <w:tcPr>
            <w:tcW w:w="1134" w:type="dxa"/>
            <w:shd w:val="clear" w:color="auto" w:fill="auto"/>
          </w:tcPr>
          <w:p w:rsidR="00CD6282" w:rsidRPr="00D14B3A" w:rsidRDefault="00CD6282" w:rsidP="004628BF">
            <w:pPr>
              <w:ind w:right="-5"/>
            </w:pPr>
            <w:r w:rsidRPr="00D14B3A">
              <w:t>ОК 1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2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3</w:t>
            </w:r>
          </w:p>
          <w:p w:rsidR="00CD6282" w:rsidRPr="00D14B3A" w:rsidRDefault="00CD6282" w:rsidP="004628BF">
            <w:pPr>
              <w:ind w:right="-5"/>
            </w:pPr>
            <w:r w:rsidRPr="00D14B3A">
              <w:t>ОК 4</w:t>
            </w:r>
          </w:p>
          <w:p w:rsidR="00CD6282" w:rsidRPr="00C85F5A" w:rsidRDefault="00CD6282" w:rsidP="004628BF">
            <w:pPr>
              <w:ind w:right="-5"/>
            </w:pPr>
          </w:p>
        </w:tc>
        <w:tc>
          <w:tcPr>
            <w:tcW w:w="3402" w:type="dxa"/>
            <w:shd w:val="clear" w:color="auto" w:fill="auto"/>
          </w:tcPr>
          <w:p w:rsidR="00CD6282" w:rsidRPr="00C85F5A" w:rsidRDefault="00CD6282" w:rsidP="004628BF">
            <w:pPr>
              <w:ind w:right="-5"/>
            </w:pPr>
            <w:r>
              <w:t>1, 2, 3, 4, 8, 9, 11</w:t>
            </w:r>
          </w:p>
        </w:tc>
      </w:tr>
    </w:tbl>
    <w:p w:rsidR="00CD6282" w:rsidRPr="00E64C40" w:rsidRDefault="00CD6282" w:rsidP="00CD6282">
      <w:pPr>
        <w:ind w:right="-5"/>
        <w:rPr>
          <w:i/>
          <w:sz w:val="28"/>
        </w:rPr>
      </w:pPr>
    </w:p>
    <w:p w:rsidR="00AB39E3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>
        <w:rPr>
          <w:b/>
          <w:szCs w:val="28"/>
          <w:lang w:eastAsia="ar-SA"/>
        </w:rPr>
        <w:br w:type="page"/>
      </w:r>
      <w:r w:rsidRPr="00822235">
        <w:rPr>
          <w:lang w:eastAsia="ar-SA"/>
        </w:rPr>
        <w:t>В</w:t>
      </w:r>
      <w:r w:rsidRPr="00822235">
        <w:rPr>
          <w:b/>
          <w:lang w:eastAsia="ar-SA"/>
        </w:rPr>
        <w:t xml:space="preserve">ОПРОСЫ ДЛЯ ПОДГОТОВКИ </w:t>
      </w:r>
    </w:p>
    <w:p w:rsidR="00CD6282" w:rsidRPr="00822235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>
        <w:rPr>
          <w:b/>
          <w:lang w:eastAsia="ar-SA"/>
        </w:rPr>
        <w:t>К ДИФФЕРЕНЦИРОВАННОМУ ЗАЧЕТУ</w:t>
      </w:r>
    </w:p>
    <w:p w:rsidR="00CD6282" w:rsidRPr="00822235" w:rsidRDefault="00CD6282" w:rsidP="00CD6282">
      <w:pPr>
        <w:autoSpaceDE w:val="0"/>
        <w:adjustRightInd w:val="0"/>
        <w:ind w:firstLine="706"/>
        <w:jc w:val="center"/>
        <w:rPr>
          <w:b/>
          <w:lang w:eastAsia="ar-SA"/>
        </w:rPr>
      </w:pPr>
      <w:r>
        <w:rPr>
          <w:b/>
          <w:lang w:eastAsia="ar-SA"/>
        </w:rPr>
        <w:t>ПО УЧЕБНО</w:t>
      </w:r>
      <w:r w:rsidR="008737BE">
        <w:rPr>
          <w:b/>
          <w:lang w:eastAsia="ar-SA"/>
        </w:rPr>
        <w:t>МУ ПРЕДМЕТУ</w:t>
      </w:r>
    </w:p>
    <w:p w:rsidR="00CD6282" w:rsidRPr="00822235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>
        <w:rPr>
          <w:b/>
          <w:lang w:eastAsia="ar-SA"/>
        </w:rPr>
        <w:t>ОУ</w:t>
      </w:r>
      <w:r w:rsidR="00DF5F14">
        <w:rPr>
          <w:b/>
          <w:lang w:eastAsia="ar-SA"/>
        </w:rPr>
        <w:t>П</w:t>
      </w:r>
      <w:r>
        <w:rPr>
          <w:b/>
          <w:lang w:eastAsia="ar-SA"/>
        </w:rPr>
        <w:t>.</w:t>
      </w:r>
      <w:r w:rsidR="000B555C">
        <w:rPr>
          <w:b/>
          <w:lang w:eastAsia="ar-SA"/>
        </w:rPr>
        <w:t>0</w:t>
      </w:r>
      <w:r w:rsidR="00DF5F14">
        <w:rPr>
          <w:b/>
          <w:lang w:eastAsia="ar-SA"/>
        </w:rPr>
        <w:t xml:space="preserve">5 </w:t>
      </w:r>
      <w:r w:rsidR="00AB39E3">
        <w:rPr>
          <w:b/>
          <w:lang w:eastAsia="ar-SA"/>
        </w:rPr>
        <w:t>ИСТОРИЯ</w:t>
      </w:r>
    </w:p>
    <w:p w:rsidR="00CD6282" w:rsidRDefault="00CD6282" w:rsidP="00CD6282">
      <w:pPr>
        <w:autoSpaceDE w:val="0"/>
        <w:adjustRightInd w:val="0"/>
        <w:spacing w:line="360" w:lineRule="auto"/>
        <w:ind w:left="720"/>
        <w:jc w:val="center"/>
        <w:rPr>
          <w:lang w:eastAsia="ar-SA"/>
        </w:rPr>
      </w:pPr>
      <w:r w:rsidRPr="00822235">
        <w:rPr>
          <w:lang w:eastAsia="ar-SA"/>
        </w:rPr>
        <w:t xml:space="preserve">для </w:t>
      </w:r>
      <w:r>
        <w:rPr>
          <w:lang w:eastAsia="ar-SA"/>
        </w:rPr>
        <w:t>обучающихся</w:t>
      </w:r>
      <w:r w:rsidR="000B555C">
        <w:rPr>
          <w:lang w:eastAsia="ar-SA"/>
        </w:rPr>
        <w:t xml:space="preserve"> 2</w:t>
      </w:r>
      <w:r w:rsidRPr="00822235">
        <w:rPr>
          <w:lang w:eastAsia="ar-SA"/>
        </w:rPr>
        <w:t xml:space="preserve"> курса по </w:t>
      </w:r>
      <w:r w:rsidR="00FC22C5">
        <w:rPr>
          <w:lang w:eastAsia="ar-SA"/>
        </w:rPr>
        <w:t>профессии</w:t>
      </w:r>
    </w:p>
    <w:p w:rsidR="00FC22C5" w:rsidRPr="008737BE" w:rsidRDefault="00895FD2" w:rsidP="00CD6282">
      <w:pPr>
        <w:autoSpaceDE w:val="0"/>
        <w:adjustRightInd w:val="0"/>
        <w:spacing w:line="360" w:lineRule="auto"/>
        <w:rPr>
          <w:szCs w:val="28"/>
        </w:rPr>
      </w:pPr>
      <w:r w:rsidRPr="008737BE">
        <w:rPr>
          <w:b/>
          <w:szCs w:val="28"/>
        </w:rPr>
        <w:t>15.01.35 Мастер слесарных работ</w:t>
      </w:r>
    </w:p>
    <w:p w:rsidR="00CD6282" w:rsidRPr="00822235" w:rsidRDefault="00AB39E3" w:rsidP="00CD6282">
      <w:pPr>
        <w:autoSpaceDE w:val="0"/>
        <w:adjustRightInd w:val="0"/>
        <w:spacing w:line="360" w:lineRule="auto"/>
        <w:rPr>
          <w:u w:val="single"/>
          <w:lang w:eastAsia="ar-SA"/>
        </w:rPr>
      </w:pPr>
      <w:r w:rsidRPr="00D81CC4">
        <w:rPr>
          <w:u w:val="single"/>
          <w:lang w:eastAsia="ar-SA"/>
        </w:rPr>
        <w:t xml:space="preserve">Преподаватель: </w:t>
      </w:r>
      <w:r w:rsidR="000B555C">
        <w:rPr>
          <w:u w:val="single"/>
          <w:lang w:eastAsia="ar-SA"/>
        </w:rPr>
        <w:t>Корнеев И.Н.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 xml:space="preserve">              Раздел 4. </w:t>
      </w:r>
      <w:r w:rsidRPr="00BB7A9F">
        <w:rPr>
          <w:b/>
        </w:rPr>
        <w:t>От древней Руси к Российскому государству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4.3. Восточные славяне в VII-VIII вв.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4.4. Формирование основ государственности восточных славян.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4.5. Рождение Киевской Руси.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4.6. Крещение Руси.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4.7. Русь и ее соседи в XI-начале XII вв.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4.8. Древняя Русь в эпоху политической раздробленности.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4.9. Борьба Руси с иноземными завоевателями.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4.10. Русь на пути к возрождению.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4.11. От Руси к России.</w:t>
      </w:r>
    </w:p>
    <w:p w:rsidR="00CD6282" w:rsidRDefault="00CD6282" w:rsidP="00CD6282">
      <w:pPr>
        <w:autoSpaceDE w:val="0"/>
        <w:adjustRightInd w:val="0"/>
        <w:spacing w:line="360" w:lineRule="auto"/>
        <w:ind w:left="1560"/>
        <w:rPr>
          <w:b/>
        </w:rPr>
      </w:pPr>
      <w:r w:rsidRPr="00B87A31">
        <w:rPr>
          <w:b/>
          <w:lang w:eastAsia="ar-SA"/>
        </w:rPr>
        <w:t xml:space="preserve">Раздел 5. </w:t>
      </w:r>
      <w:r w:rsidRPr="00B87A31">
        <w:rPr>
          <w:b/>
        </w:rPr>
        <w:t>Россия в ХVI— ХVII веках : от великого княжества к царству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>
        <w:rPr>
          <w:lang w:eastAsia="ar-SA"/>
        </w:rPr>
        <w:t xml:space="preserve">Тема 5.1. </w:t>
      </w:r>
      <w:r w:rsidRPr="00B87A31">
        <w:rPr>
          <w:lang w:eastAsia="ar-SA"/>
        </w:rPr>
        <w:t xml:space="preserve">Россия в </w:t>
      </w:r>
      <w:proofErr w:type="spellStart"/>
      <w:r w:rsidRPr="00B87A31">
        <w:rPr>
          <w:lang w:eastAsia="ar-SA"/>
        </w:rPr>
        <w:t>правлениеИвана</w:t>
      </w:r>
      <w:proofErr w:type="spellEnd"/>
      <w:r w:rsidRPr="00B87A31">
        <w:rPr>
          <w:lang w:eastAsia="ar-SA"/>
        </w:rPr>
        <w:t xml:space="preserve"> Грозного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>
        <w:rPr>
          <w:lang w:eastAsia="ar-SA"/>
        </w:rPr>
        <w:t xml:space="preserve">Тема 5.2. </w:t>
      </w:r>
      <w:r w:rsidRPr="00B87A31">
        <w:rPr>
          <w:lang w:eastAsia="ar-SA"/>
        </w:rPr>
        <w:t xml:space="preserve">Смутное время </w:t>
      </w:r>
      <w:proofErr w:type="spellStart"/>
      <w:r w:rsidRPr="00B87A31">
        <w:rPr>
          <w:lang w:eastAsia="ar-SA"/>
        </w:rPr>
        <w:t>началаXVII</w:t>
      </w:r>
      <w:proofErr w:type="spellEnd"/>
      <w:r w:rsidRPr="00B87A31">
        <w:rPr>
          <w:lang w:eastAsia="ar-SA"/>
        </w:rPr>
        <w:t xml:space="preserve"> века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>
        <w:rPr>
          <w:lang w:eastAsia="ar-SA"/>
        </w:rPr>
        <w:t xml:space="preserve">Тема 5.3. </w:t>
      </w:r>
      <w:r w:rsidRPr="00B87A31">
        <w:rPr>
          <w:lang w:eastAsia="ar-SA"/>
        </w:rPr>
        <w:t xml:space="preserve">Экономическое и социальное развитие </w:t>
      </w:r>
      <w:proofErr w:type="spellStart"/>
      <w:r w:rsidRPr="00B87A31">
        <w:rPr>
          <w:lang w:eastAsia="ar-SA"/>
        </w:rPr>
        <w:t>Россиив</w:t>
      </w:r>
      <w:proofErr w:type="spellEnd"/>
      <w:r w:rsidRPr="00B87A31">
        <w:rPr>
          <w:lang w:eastAsia="ar-SA"/>
        </w:rPr>
        <w:t xml:space="preserve"> XVII веке. Народные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 w:rsidRPr="00B87A31">
        <w:rPr>
          <w:lang w:eastAsia="ar-SA"/>
        </w:rPr>
        <w:t>движения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>
        <w:rPr>
          <w:lang w:eastAsia="ar-SA"/>
        </w:rPr>
        <w:t xml:space="preserve">Тема 5.4. </w:t>
      </w:r>
      <w:r w:rsidRPr="00B87A31">
        <w:rPr>
          <w:lang w:eastAsia="ar-SA"/>
        </w:rPr>
        <w:t>Становление абсолютизма в России. Внешняя</w:t>
      </w:r>
      <w:r w:rsidR="00DF5F14">
        <w:rPr>
          <w:lang w:eastAsia="ar-SA"/>
        </w:rPr>
        <w:t xml:space="preserve"> </w:t>
      </w:r>
      <w:r w:rsidRPr="00B87A31">
        <w:rPr>
          <w:lang w:eastAsia="ar-SA"/>
        </w:rPr>
        <w:t>политика России</w:t>
      </w:r>
      <w:r w:rsidR="00DF5F14">
        <w:rPr>
          <w:lang w:eastAsia="ar-SA"/>
        </w:rPr>
        <w:t xml:space="preserve"> </w:t>
      </w:r>
      <w:r w:rsidRPr="00B87A31">
        <w:rPr>
          <w:lang w:eastAsia="ar-SA"/>
        </w:rPr>
        <w:t>в ХVII веке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09"/>
        <w:rPr>
          <w:lang w:eastAsia="ar-SA"/>
        </w:rPr>
      </w:pPr>
      <w:r>
        <w:rPr>
          <w:lang w:eastAsia="ar-SA"/>
        </w:rPr>
        <w:t xml:space="preserve">Тема 5.5. </w:t>
      </w:r>
      <w:r w:rsidRPr="00B87A31">
        <w:rPr>
          <w:lang w:eastAsia="ar-SA"/>
        </w:rPr>
        <w:t>Культура Руси конца</w:t>
      </w:r>
      <w:r w:rsidR="00DF5F14">
        <w:rPr>
          <w:lang w:eastAsia="ar-SA"/>
        </w:rPr>
        <w:t xml:space="preserve"> </w:t>
      </w:r>
      <w:r w:rsidRPr="00B87A31">
        <w:rPr>
          <w:lang w:eastAsia="ar-SA"/>
        </w:rPr>
        <w:t>XIII— XVII веков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>Раздел</w:t>
      </w:r>
      <w:r>
        <w:rPr>
          <w:b/>
          <w:lang w:eastAsia="ar-SA"/>
        </w:rPr>
        <w:t xml:space="preserve"> 7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Россия в конце ХVII— ХVIII веке : от царства к империи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.1. Россия в период реформ Петра I.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.2. Внутренняя и внешняя политика преемников Петра I (1725-1762 гг.)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.3. Россия во второй половине XVIII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7</w:t>
      </w:r>
      <w:r w:rsidRPr="000E3A3B">
        <w:rPr>
          <w:lang w:eastAsia="ar-SA"/>
        </w:rPr>
        <w:t>.4. Культура России в середине и во второй половине XVIII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 xml:space="preserve">Раздел </w:t>
      </w:r>
      <w:r>
        <w:rPr>
          <w:b/>
          <w:lang w:eastAsia="ar-SA"/>
        </w:rPr>
        <w:t>10</w:t>
      </w:r>
      <w:r w:rsidRPr="000E3A3B">
        <w:rPr>
          <w:b/>
          <w:lang w:eastAsia="ar-SA"/>
        </w:rPr>
        <w:t>. Россия в ХIХ веке.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.1. Россия в первой половине XIX столетия.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.2. Власть и реформы в первой половине XIX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.3. Внешняя политика Александра I и Николая I.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.4. Интеллектуальная и художественная жизнь России первой половины XIX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.5. Россия в эпоху великих реформ Александра II.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.6. Пореформенная Россия.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.7. Россия в системе международных отношений второй половины XIX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.8. Интеллектуальная и художественная жизнь пореформенной России.</w:t>
      </w:r>
    </w:p>
    <w:p w:rsidR="00CD6282" w:rsidRPr="000E3A3B" w:rsidRDefault="00CD6282" w:rsidP="00AB39E3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Тема </w:t>
      </w:r>
      <w:r>
        <w:rPr>
          <w:lang w:eastAsia="ar-SA"/>
        </w:rPr>
        <w:t>10</w:t>
      </w:r>
      <w:r w:rsidRPr="000E3A3B">
        <w:rPr>
          <w:lang w:eastAsia="ar-SA"/>
        </w:rPr>
        <w:t>.9. Повседневная жизнь населения России в XIX веке.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1</w:t>
      </w:r>
      <w:r w:rsidRPr="000E3A3B">
        <w:rPr>
          <w:b/>
          <w:lang w:eastAsia="ar-SA"/>
        </w:rPr>
        <w:t>. От Новой истории к Новейшей.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.1. Международные отношения в начале XX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.2. Научно-технический прогресс на рубеже XIX-XX вв.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 3. Россия в начале XX.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.4. Первая мировая война.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.5. Россия в Первой мировой войне.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.6. Февральская революция в России.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1</w:t>
      </w:r>
      <w:r w:rsidRPr="000E3A3B">
        <w:rPr>
          <w:lang w:eastAsia="ar-SA"/>
        </w:rPr>
        <w:t>.7. Приход большевиков к власти в России.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>
        <w:rPr>
          <w:b/>
          <w:lang w:eastAsia="ar-SA"/>
        </w:rPr>
        <w:t xml:space="preserve">      Раздел 12</w:t>
      </w:r>
      <w:r w:rsidRPr="000E3A3B">
        <w:rPr>
          <w:b/>
          <w:lang w:eastAsia="ar-SA"/>
        </w:rPr>
        <w:t xml:space="preserve">. </w:t>
      </w:r>
      <w:proofErr w:type="spellStart"/>
      <w:r w:rsidRPr="00BB7A9F">
        <w:rPr>
          <w:b/>
        </w:rPr>
        <w:t>Межвоенный</w:t>
      </w:r>
      <w:proofErr w:type="spellEnd"/>
      <w:r w:rsidRPr="00BB7A9F">
        <w:rPr>
          <w:b/>
        </w:rPr>
        <w:t xml:space="preserve"> период (1918-1939).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.1. Страны Европы в 20-е годы XX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.2. Запад в 30-е годы XX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.3. Строительство социализма в СССР: модернизация на почве традиционализма.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2</w:t>
      </w:r>
      <w:r w:rsidRPr="000E3A3B">
        <w:rPr>
          <w:lang w:eastAsia="ar-SA"/>
        </w:rPr>
        <w:t>.4. Международные отношения в 20-30-е годы XX 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>Раздел 1</w:t>
      </w:r>
      <w:r>
        <w:rPr>
          <w:b/>
          <w:lang w:eastAsia="ar-SA"/>
        </w:rPr>
        <w:t>3</w:t>
      </w:r>
      <w:r w:rsidRPr="000E3A3B">
        <w:rPr>
          <w:b/>
          <w:lang w:eastAsia="ar-SA"/>
        </w:rPr>
        <w:t>. Вторая мировая война.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12.1. Вторая мировая война: причины, ход, значение.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12.2. СССР в годы Великой Отечественной войны.</w:t>
      </w:r>
    </w:p>
    <w:p w:rsidR="00CD6282" w:rsidRDefault="00CD6282" w:rsidP="00CD6282">
      <w:pPr>
        <w:autoSpaceDE w:val="0"/>
        <w:adjustRightInd w:val="0"/>
        <w:spacing w:line="360" w:lineRule="auto"/>
        <w:ind w:left="720"/>
        <w:rPr>
          <w:b/>
          <w:sz w:val="28"/>
          <w:szCs w:val="28"/>
        </w:rPr>
      </w:pPr>
      <w:r w:rsidRPr="000E3A3B">
        <w:rPr>
          <w:b/>
          <w:lang w:eastAsia="ar-SA"/>
        </w:rPr>
        <w:t xml:space="preserve">      Раздел 1</w:t>
      </w:r>
      <w:r>
        <w:rPr>
          <w:b/>
          <w:lang w:eastAsia="ar-SA"/>
        </w:rPr>
        <w:t>5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Апогей и кризис советской системы 1945—1991 годы</w:t>
      </w:r>
      <w:r>
        <w:rPr>
          <w:b/>
        </w:rPr>
        <w:t>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 xml:space="preserve"> Тема 1</w:t>
      </w:r>
      <w:r>
        <w:rPr>
          <w:lang w:eastAsia="ar-SA"/>
        </w:rPr>
        <w:t>5</w:t>
      </w:r>
      <w:r w:rsidRPr="000E3A3B">
        <w:rPr>
          <w:lang w:eastAsia="ar-SA"/>
        </w:rPr>
        <w:t>.1. СССР в послевоенный период: углубление традиционных начал в советском обществе.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.2. Советский Союз в период частичной либерализации режима.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.3. СССР в конце 1960-х – начале 1980-х годов.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5</w:t>
      </w:r>
      <w:r w:rsidRPr="000E3A3B">
        <w:rPr>
          <w:lang w:eastAsia="ar-SA"/>
        </w:rPr>
        <w:t>.4. СССР в период перестройки.</w:t>
      </w:r>
    </w:p>
    <w:p w:rsidR="00CD6282" w:rsidRPr="00B87A31" w:rsidRDefault="00CD6282" w:rsidP="00CD6282">
      <w:pPr>
        <w:autoSpaceDE w:val="0"/>
        <w:adjustRightInd w:val="0"/>
        <w:spacing w:line="360" w:lineRule="auto"/>
        <w:ind w:left="720"/>
        <w:rPr>
          <w:b/>
          <w:lang w:eastAsia="ar-SA"/>
        </w:rPr>
      </w:pPr>
      <w:r w:rsidRPr="000E3A3B">
        <w:rPr>
          <w:b/>
          <w:lang w:eastAsia="ar-SA"/>
        </w:rPr>
        <w:t xml:space="preserve">        Раздел 1</w:t>
      </w:r>
      <w:r>
        <w:rPr>
          <w:b/>
          <w:lang w:eastAsia="ar-SA"/>
        </w:rPr>
        <w:t>6</w:t>
      </w:r>
      <w:r w:rsidRPr="000E3A3B">
        <w:rPr>
          <w:b/>
          <w:lang w:eastAsia="ar-SA"/>
        </w:rPr>
        <w:t xml:space="preserve">. </w:t>
      </w:r>
      <w:r w:rsidRPr="00BB7A9F">
        <w:rPr>
          <w:b/>
        </w:rPr>
        <w:t>Российская Федерация на рубеже ХХ— ХХI веков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6</w:t>
      </w:r>
      <w:r w:rsidRPr="000E3A3B">
        <w:rPr>
          <w:lang w:eastAsia="ar-SA"/>
        </w:rPr>
        <w:t>.1. Российская Федерация на современном этапе.</w:t>
      </w:r>
    </w:p>
    <w:p w:rsidR="00CD6282" w:rsidRPr="000E3A3B" w:rsidRDefault="00CD6282" w:rsidP="00CD6282">
      <w:pPr>
        <w:autoSpaceDE w:val="0"/>
        <w:adjustRightInd w:val="0"/>
        <w:spacing w:line="360" w:lineRule="auto"/>
        <w:ind w:left="720"/>
        <w:rPr>
          <w:lang w:eastAsia="ar-SA"/>
        </w:rPr>
      </w:pPr>
      <w:r w:rsidRPr="000E3A3B">
        <w:rPr>
          <w:lang w:eastAsia="ar-SA"/>
        </w:rPr>
        <w:t>Тема 1</w:t>
      </w:r>
      <w:r>
        <w:rPr>
          <w:lang w:eastAsia="ar-SA"/>
        </w:rPr>
        <w:t>6</w:t>
      </w:r>
      <w:r w:rsidRPr="000E3A3B">
        <w:rPr>
          <w:lang w:eastAsia="ar-SA"/>
        </w:rPr>
        <w:t>.2. Мир в XXI веке.</w:t>
      </w:r>
    </w:p>
    <w:p w:rsidR="00CD6282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</w:p>
    <w:p w:rsidR="008737BE" w:rsidRDefault="008737BE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</w:p>
    <w:p w:rsidR="00CD6282" w:rsidRPr="00822235" w:rsidRDefault="00CD6282" w:rsidP="00CD6282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822235">
        <w:rPr>
          <w:b/>
          <w:lang w:eastAsia="ar-SA"/>
        </w:rPr>
        <w:t>СПИСОК ЛИТЕРАТУРЫ И ИСТОЧНИКОВ</w:t>
      </w:r>
    </w:p>
    <w:p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lang w:eastAsia="en-US"/>
        </w:rPr>
      </w:pPr>
      <w:r w:rsidRPr="000F6D14">
        <w:rPr>
          <w:rFonts w:eastAsia="Calibri"/>
          <w:b/>
          <w:bCs/>
          <w:color w:val="000000"/>
          <w:lang w:eastAsia="en-US"/>
        </w:rPr>
        <w:t>Основные источники</w:t>
      </w:r>
    </w:p>
    <w:p w:rsidR="00CD6282" w:rsidRPr="000F6D14" w:rsidRDefault="00CD6282" w:rsidP="00CD6282">
      <w:pPr>
        <w:autoSpaceDE w:val="0"/>
        <w:adjustRightInd w:val="0"/>
        <w:jc w:val="both"/>
        <w:rPr>
          <w:rFonts w:eastAsia="Calibri"/>
          <w:color w:val="000000"/>
          <w:lang w:eastAsia="en-US"/>
        </w:rPr>
      </w:pPr>
    </w:p>
    <w:p w:rsidR="00CD6282" w:rsidRPr="000F6D14" w:rsidRDefault="00CD6282" w:rsidP="00CD6282">
      <w:pPr>
        <w:numPr>
          <w:ilvl w:val="0"/>
          <w:numId w:val="2"/>
        </w:numPr>
        <w:autoSpaceDE w:val="0"/>
        <w:adjustRightInd w:val="0"/>
        <w:spacing w:after="200" w:line="276" w:lineRule="auto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 xml:space="preserve">Артемов В.В., </w:t>
      </w:r>
      <w:proofErr w:type="spellStart"/>
      <w:r w:rsidRPr="000F6D14">
        <w:rPr>
          <w:rFonts w:eastAsia="Calibri"/>
          <w:color w:val="000000"/>
          <w:lang w:eastAsia="en-US"/>
        </w:rPr>
        <w:t>Лубченков</w:t>
      </w:r>
      <w:proofErr w:type="spellEnd"/>
      <w:r w:rsidRPr="000F6D14">
        <w:rPr>
          <w:rFonts w:eastAsia="Calibri"/>
          <w:color w:val="000000"/>
          <w:lang w:eastAsia="en-US"/>
        </w:rPr>
        <w:t xml:space="preserve"> Ю.Н. История: учебник. — М., 201</w:t>
      </w:r>
      <w:r>
        <w:rPr>
          <w:rFonts w:eastAsia="Calibri"/>
          <w:color w:val="000000"/>
          <w:lang w:eastAsia="en-US"/>
        </w:rPr>
        <w:t>4</w:t>
      </w:r>
      <w:r w:rsidRPr="000F6D14">
        <w:rPr>
          <w:rFonts w:eastAsia="Calibri"/>
          <w:color w:val="000000"/>
          <w:lang w:eastAsia="en-US"/>
        </w:rPr>
        <w:t>.</w:t>
      </w:r>
    </w:p>
    <w:p w:rsidR="00CD6282" w:rsidRPr="000F6D14" w:rsidRDefault="00CD6282" w:rsidP="00CD6282">
      <w:pPr>
        <w:numPr>
          <w:ilvl w:val="0"/>
          <w:numId w:val="2"/>
        </w:numPr>
        <w:autoSpaceDE w:val="0"/>
        <w:adjustRightInd w:val="0"/>
        <w:spacing w:after="200" w:line="276" w:lineRule="auto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>История. 11 класс. Тематический контроль. — М.,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.</w:t>
      </w:r>
    </w:p>
    <w:p w:rsidR="00CD6282" w:rsidRPr="000F6D14" w:rsidRDefault="00CD6282" w:rsidP="00CD6282">
      <w:pPr>
        <w:numPr>
          <w:ilvl w:val="0"/>
          <w:numId w:val="2"/>
        </w:numPr>
        <w:autoSpaceDE w:val="0"/>
        <w:adjustRightInd w:val="0"/>
        <w:spacing w:after="200" w:line="276" w:lineRule="auto"/>
        <w:jc w:val="both"/>
        <w:rPr>
          <w:rFonts w:eastAsia="Calibri"/>
          <w:color w:val="000000"/>
          <w:lang w:eastAsia="en-US"/>
        </w:rPr>
      </w:pPr>
      <w:proofErr w:type="spellStart"/>
      <w:r w:rsidRPr="000F6D14">
        <w:rPr>
          <w:rFonts w:eastAsia="Calibri"/>
          <w:color w:val="000000"/>
          <w:lang w:eastAsia="en-US"/>
        </w:rPr>
        <w:t>Кишенкова</w:t>
      </w:r>
      <w:proofErr w:type="spellEnd"/>
      <w:r w:rsidRPr="000F6D14">
        <w:rPr>
          <w:rFonts w:eastAsia="Calibri"/>
          <w:color w:val="000000"/>
          <w:lang w:eastAsia="en-US"/>
        </w:rPr>
        <w:t xml:space="preserve">. Сборник тестовых заданий. История России. Старшая школа. 10—11 </w:t>
      </w:r>
      <w:proofErr w:type="spellStart"/>
      <w:r w:rsidRPr="000F6D14">
        <w:rPr>
          <w:rFonts w:eastAsia="Calibri"/>
          <w:color w:val="000000"/>
          <w:lang w:eastAsia="en-US"/>
        </w:rPr>
        <w:t>кл</w:t>
      </w:r>
      <w:proofErr w:type="spellEnd"/>
      <w:r w:rsidRPr="000F6D14">
        <w:rPr>
          <w:rFonts w:eastAsia="Calibri"/>
          <w:color w:val="000000"/>
          <w:lang w:eastAsia="en-US"/>
        </w:rPr>
        <w:t>. — М.,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.</w:t>
      </w:r>
    </w:p>
    <w:p w:rsidR="00CD6282" w:rsidRPr="000F6D14" w:rsidRDefault="00CD6282" w:rsidP="00CD6282">
      <w:pPr>
        <w:autoSpaceDE w:val="0"/>
        <w:adjustRightInd w:val="0"/>
        <w:jc w:val="both"/>
        <w:rPr>
          <w:rFonts w:eastAsia="Calibri"/>
          <w:b/>
          <w:bCs/>
          <w:color w:val="000000"/>
          <w:lang w:eastAsia="en-US"/>
        </w:rPr>
      </w:pPr>
    </w:p>
    <w:p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lang w:eastAsia="en-US"/>
        </w:rPr>
      </w:pPr>
      <w:r w:rsidRPr="000F6D14">
        <w:rPr>
          <w:rFonts w:eastAsia="Calibri"/>
          <w:b/>
          <w:bCs/>
          <w:color w:val="000000"/>
          <w:lang w:eastAsia="en-US"/>
        </w:rPr>
        <w:t>Дополнительные источники</w:t>
      </w:r>
    </w:p>
    <w:p w:rsidR="00CD6282" w:rsidRPr="000F6D14" w:rsidRDefault="00CD6282" w:rsidP="00CD6282">
      <w:pPr>
        <w:numPr>
          <w:ilvl w:val="0"/>
          <w:numId w:val="3"/>
        </w:numPr>
        <w:autoSpaceDE w:val="0"/>
        <w:adjustRightInd w:val="0"/>
        <w:spacing w:after="200" w:line="276" w:lineRule="auto"/>
        <w:jc w:val="both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>Богуславский В.В. Правители России: Биографический словарь. — М., 2013.</w:t>
      </w:r>
    </w:p>
    <w:p w:rsidR="00CD6282" w:rsidRPr="000F6D14" w:rsidRDefault="00CD6282" w:rsidP="00CD6282">
      <w:pPr>
        <w:numPr>
          <w:ilvl w:val="0"/>
          <w:numId w:val="3"/>
        </w:numPr>
        <w:autoSpaceDE w:val="0"/>
        <w:adjustRightInd w:val="0"/>
        <w:spacing w:after="200" w:line="276" w:lineRule="auto"/>
        <w:jc w:val="both"/>
        <w:rPr>
          <w:rFonts w:eastAsia="Calibri"/>
          <w:color w:val="000000"/>
          <w:lang w:eastAsia="en-US"/>
        </w:rPr>
      </w:pPr>
      <w:proofErr w:type="spellStart"/>
      <w:r w:rsidRPr="000F6D14">
        <w:rPr>
          <w:rFonts w:eastAsia="Calibri"/>
          <w:color w:val="000000"/>
          <w:lang w:eastAsia="en-US"/>
        </w:rPr>
        <w:t>Дайнес</w:t>
      </w:r>
      <w:proofErr w:type="spellEnd"/>
      <w:r w:rsidRPr="000F6D14">
        <w:rPr>
          <w:rFonts w:eastAsia="Calibri"/>
          <w:color w:val="000000"/>
          <w:lang w:eastAsia="en-US"/>
        </w:rPr>
        <w:t xml:space="preserve"> В.О. История России и мирового сообщества. Хроника событий. — М., 2015.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center"/>
        <w:rPr>
          <w:rFonts w:eastAsia="Calibri"/>
          <w:color w:val="000000"/>
          <w:lang w:eastAsia="en-US"/>
        </w:rPr>
      </w:pPr>
      <w:r w:rsidRPr="000F6D14">
        <w:rPr>
          <w:rFonts w:eastAsia="Calibri"/>
          <w:color w:val="000000"/>
          <w:lang w:eastAsia="en-US"/>
        </w:rPr>
        <w:t>Сетевые электронные ресурсы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1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История России: мультимедиа учебник Клио-софт [Электронный ресурс]. -  Режим доступа: http://www.history.ru/hist.htm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2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Сайт информационной поддержки ЕГЭ [Электронный ресурс]. - Режим доступа: http://www.ege.ru/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3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Цифровые векторные карты по истории России [Электронный ресурс]. - Режим доступа: http://school-collection.edu.ru/catalog/rubr/8830fc9d-7a1a-4e86-9bb9-c057b49434d4/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4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Энциклопедия «Кирилл и Мефодий» [Электронный ресурс].  - Режим доступа: http:</w:t>
      </w:r>
      <w:r>
        <w:rPr>
          <w:rFonts w:eastAsia="Calibri"/>
          <w:color w:val="000000"/>
          <w:lang w:eastAsia="en-US"/>
        </w:rPr>
        <w:t>//www.km.ru/news (25 авг. 2016</w:t>
      </w:r>
      <w:r w:rsidRPr="000F6D14">
        <w:rPr>
          <w:rFonts w:eastAsia="Calibri"/>
          <w:color w:val="000000"/>
          <w:lang w:eastAsia="en-US"/>
        </w:rPr>
        <w:t>).</w:t>
      </w:r>
    </w:p>
    <w:p w:rsidR="00CD6282" w:rsidRPr="000F6D14" w:rsidRDefault="00CD6282" w:rsidP="00CD6282">
      <w:pPr>
        <w:autoSpaceDE w:val="0"/>
        <w:adjustRightInd w:val="0"/>
        <w:spacing w:line="276" w:lineRule="auto"/>
        <w:jc w:val="both"/>
        <w:rPr>
          <w:rFonts w:eastAsia="Calibri"/>
          <w:color w:val="000000"/>
          <w:lang w:eastAsia="en-US"/>
        </w:rPr>
      </w:pPr>
      <w:r>
        <w:rPr>
          <w:rFonts w:eastAsia="Calibri"/>
          <w:color w:val="000000"/>
          <w:lang w:eastAsia="en-US"/>
        </w:rPr>
        <w:t>5</w:t>
      </w:r>
      <w:r w:rsidRPr="000F6D14">
        <w:rPr>
          <w:rFonts w:eastAsia="Calibri"/>
          <w:color w:val="000000"/>
          <w:lang w:eastAsia="en-US"/>
        </w:rPr>
        <w:t>.</w:t>
      </w:r>
      <w:r w:rsidRPr="000F6D14">
        <w:rPr>
          <w:rFonts w:eastAsia="Calibri"/>
          <w:color w:val="000000"/>
          <w:lang w:eastAsia="en-US"/>
        </w:rPr>
        <w:tab/>
        <w:t>Подборка материалов по истории России: документы, таблицы, карты [Электронный ресурс]. - Режим доступа:  http://lants.tellur.ru/history/ (25 авг. 201</w:t>
      </w:r>
      <w:r>
        <w:rPr>
          <w:rFonts w:eastAsia="Calibri"/>
          <w:color w:val="000000"/>
          <w:lang w:eastAsia="en-US"/>
        </w:rPr>
        <w:t>6</w:t>
      </w:r>
      <w:r w:rsidRPr="000F6D14">
        <w:rPr>
          <w:rFonts w:eastAsia="Calibri"/>
          <w:color w:val="000000"/>
          <w:lang w:eastAsia="en-US"/>
        </w:rPr>
        <w:t>).</w:t>
      </w:r>
    </w:p>
    <w:p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:rsidR="00CD6282" w:rsidRPr="000F6D14" w:rsidRDefault="00CD6282" w:rsidP="00CD6282">
      <w:pPr>
        <w:autoSpaceDE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:rsidR="00CD6282" w:rsidRDefault="00CD6282" w:rsidP="00CD6282">
      <w:pPr>
        <w:autoSpaceDE w:val="0"/>
        <w:adjustRightInd w:val="0"/>
        <w:jc w:val="both"/>
        <w:rPr>
          <w:sz w:val="28"/>
          <w:szCs w:val="28"/>
          <w:lang w:eastAsia="ar-SA"/>
        </w:rPr>
      </w:pPr>
      <w:r>
        <w:rPr>
          <w:b/>
          <w:i/>
          <w:szCs w:val="28"/>
          <w:lang w:eastAsia="ar-SA"/>
        </w:rPr>
        <w:br w:type="page"/>
      </w: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>ОЦЕНОЧНЫЙ МАТЕРИАЛ</w:t>
      </w:r>
    </w:p>
    <w:p w:rsidR="00CD6282" w:rsidRDefault="00CD6282" w:rsidP="00CD6282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 xml:space="preserve">ДЛЯ </w:t>
      </w:r>
      <w:r>
        <w:rPr>
          <w:b/>
          <w:sz w:val="28"/>
          <w:szCs w:val="28"/>
          <w:lang w:eastAsia="ar-SA"/>
        </w:rPr>
        <w:t>ПРОВЕДЕНИЯ ПРОМЕЖУТОЧН</w:t>
      </w:r>
      <w:r w:rsidRPr="009D7F60">
        <w:rPr>
          <w:b/>
          <w:sz w:val="28"/>
          <w:szCs w:val="28"/>
          <w:lang w:eastAsia="ar-SA"/>
        </w:rPr>
        <w:t xml:space="preserve">ОЙ АТТЕСТАЦИИ </w:t>
      </w:r>
    </w:p>
    <w:p w:rsidR="00CD6282" w:rsidRDefault="00432DBC" w:rsidP="00AB39E3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ПО УЧЕБНОМУ ПРЕДМЕТУ</w:t>
      </w:r>
      <w:bookmarkStart w:id="0" w:name="_GoBack"/>
      <w:bookmarkEnd w:id="0"/>
    </w:p>
    <w:p w:rsidR="00CD6282" w:rsidRPr="009D7F60" w:rsidRDefault="00CD6282" w:rsidP="00CD6282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 xml:space="preserve"> ОУ</w:t>
      </w:r>
      <w:r w:rsidR="00DF5F14">
        <w:rPr>
          <w:b/>
          <w:sz w:val="28"/>
          <w:szCs w:val="28"/>
          <w:lang w:eastAsia="ar-SA"/>
        </w:rPr>
        <w:t>П</w:t>
      </w:r>
      <w:r>
        <w:rPr>
          <w:b/>
          <w:sz w:val="28"/>
          <w:szCs w:val="28"/>
          <w:lang w:eastAsia="ar-SA"/>
        </w:rPr>
        <w:t>.</w:t>
      </w:r>
      <w:r w:rsidR="00DF5F14">
        <w:rPr>
          <w:b/>
          <w:sz w:val="28"/>
          <w:szCs w:val="28"/>
          <w:lang w:eastAsia="ar-SA"/>
        </w:rPr>
        <w:t>05</w:t>
      </w:r>
      <w:r>
        <w:rPr>
          <w:b/>
          <w:sz w:val="28"/>
          <w:szCs w:val="28"/>
          <w:lang w:eastAsia="ar-SA"/>
        </w:rPr>
        <w:t xml:space="preserve"> </w:t>
      </w:r>
      <w:r w:rsidR="00AB39E3">
        <w:rPr>
          <w:b/>
          <w:sz w:val="28"/>
          <w:szCs w:val="28"/>
          <w:lang w:eastAsia="ar-SA"/>
        </w:rPr>
        <w:t>ИСТОРИЯ</w:t>
      </w:r>
    </w:p>
    <w:p w:rsidR="00CD6282" w:rsidRDefault="00CD6282" w:rsidP="00CD6282">
      <w:pPr>
        <w:jc w:val="center"/>
        <w:rPr>
          <w:lang w:eastAsia="ar-SA"/>
        </w:rPr>
      </w:pPr>
    </w:p>
    <w:p w:rsidR="00CD6282" w:rsidRDefault="00CD6282" w:rsidP="00CD6282">
      <w:pPr>
        <w:pBdr>
          <w:bottom w:val="single" w:sz="12" w:space="1" w:color="auto"/>
        </w:pBdr>
        <w:rPr>
          <w:b/>
          <w:lang w:eastAsia="ar-SA"/>
        </w:rPr>
      </w:pPr>
      <w:r>
        <w:rPr>
          <w:lang w:eastAsia="ar-SA"/>
        </w:rPr>
        <w:br w:type="page"/>
      </w:r>
      <w:r w:rsidR="008737BE">
        <w:rPr>
          <w:b/>
          <w:lang w:eastAsia="ar-SA"/>
        </w:rPr>
        <w:t xml:space="preserve"> </w:t>
      </w:r>
    </w:p>
    <w:p w:rsidR="00CD6282" w:rsidRDefault="00CD6282" w:rsidP="00CD6282">
      <w:pPr>
        <w:pBdr>
          <w:bottom w:val="single" w:sz="12" w:space="1" w:color="auto"/>
        </w:pBdr>
        <w:rPr>
          <w:i/>
        </w:rPr>
      </w:pPr>
    </w:p>
    <w:p w:rsidR="00CD6282" w:rsidRDefault="008737BE" w:rsidP="00CD6282">
      <w:pPr>
        <w:pBdr>
          <w:bottom w:val="single" w:sz="12" w:space="1" w:color="auto"/>
        </w:pBdr>
        <w:jc w:val="center"/>
        <w:rPr>
          <w:b/>
        </w:rPr>
      </w:pPr>
      <w:r>
        <w:rPr>
          <w:b/>
        </w:rPr>
        <w:t>ДЕМОНСТРАЦИОННЫЙ ВАРИАНТ</w:t>
      </w:r>
    </w:p>
    <w:tbl>
      <w:tblPr>
        <w:tblW w:w="5345" w:type="pct"/>
        <w:tblInd w:w="-817" w:type="dxa"/>
        <w:tblLayout w:type="fixed"/>
        <w:tblLook w:val="04A0"/>
      </w:tblPr>
      <w:tblGrid>
        <w:gridCol w:w="960"/>
        <w:gridCol w:w="8277"/>
        <w:gridCol w:w="763"/>
      </w:tblGrid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1.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  <w:p w:rsidR="00CD6282" w:rsidRPr="007C0382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 в таблицу.</w:t>
            </w:r>
          </w:p>
          <w:p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Введение золотого стандарта рубля</w:t>
            </w:r>
          </w:p>
          <w:p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proofErr w:type="spellStart"/>
            <w:r w:rsidRPr="007A0D73">
              <w:rPr>
                <w:rFonts w:eastAsia="Calibri"/>
                <w:lang w:eastAsia="en-US"/>
              </w:rPr>
              <w:t>Цусимское</w:t>
            </w:r>
            <w:proofErr w:type="spellEnd"/>
            <w:r w:rsidRPr="007A0D73">
              <w:rPr>
                <w:rFonts w:eastAsia="Calibri"/>
                <w:lang w:eastAsia="en-US"/>
              </w:rPr>
              <w:t xml:space="preserve"> сражение</w:t>
            </w:r>
          </w:p>
          <w:p w:rsidR="00CD6282" w:rsidRPr="007A0D73" w:rsidRDefault="00CD6282" w:rsidP="004628BF">
            <w:pPr>
              <w:numPr>
                <w:ilvl w:val="0"/>
                <w:numId w:val="5"/>
              </w:numPr>
              <w:spacing w:line="264" w:lineRule="auto"/>
              <w:ind w:left="269" w:hanging="284"/>
              <w:contextualSpacing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Начало строительства Транссиба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2.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/>
            </w:tblPr>
            <w:tblGrid>
              <w:gridCol w:w="4521"/>
              <w:gridCol w:w="4519"/>
            </w:tblGrid>
            <w:tr w:rsidR="00CD6282" w:rsidRPr="008B4903" w:rsidTr="004628BF"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spacing w:line="276" w:lineRule="auto"/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СОБЫТИЯ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ГОДЫ</w:t>
                  </w:r>
                </w:p>
              </w:tc>
            </w:tr>
            <w:tr w:rsidR="00CD6282" w:rsidRPr="008B4903" w:rsidTr="004628BF">
              <w:trPr>
                <w:trHeight w:val="1225"/>
              </w:trPr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Убийство Игоря древлянами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Введение урочных лет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Указ о вольных хлебопашцах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Отмена местничества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1803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1584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3) 945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1597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1682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1698 г.</w:t>
                  </w:r>
                </w:p>
              </w:tc>
            </w:tr>
          </w:tbl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3.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Ниже приведён список терминов. Все они, за исключением одного, относятся к периоду правления Александра </w:t>
            </w:r>
            <w:r w:rsidRPr="007A0D73">
              <w:rPr>
                <w:rFonts w:eastAsia="Calibri"/>
                <w:color w:val="000000"/>
                <w:lang w:val="en-GB"/>
              </w:rPr>
              <w:t>III</w:t>
            </w:r>
            <w:r w:rsidRPr="007A0D73">
              <w:rPr>
                <w:rFonts w:eastAsia="Calibri"/>
                <w:color w:val="000000"/>
              </w:rPr>
              <w:t>.</w:t>
            </w:r>
          </w:p>
          <w:p w:rsidR="00CD6282" w:rsidRPr="007A0D73" w:rsidRDefault="00CD6282" w:rsidP="004628BF">
            <w:pPr>
              <w:numPr>
                <w:ilvl w:val="0"/>
                <w:numId w:val="12"/>
              </w:numPr>
              <w:jc w:val="both"/>
              <w:rPr>
                <w:rFonts w:eastAsia="Calibri"/>
                <w:i/>
                <w:color w:val="000000"/>
                <w:lang w:val="tt-RU"/>
              </w:rPr>
            </w:pPr>
            <w:r w:rsidRPr="007A0D73">
              <w:rPr>
                <w:rFonts w:eastAsia="Calibri"/>
                <w:i/>
                <w:color w:val="000000"/>
              </w:rPr>
              <w:t>понижение выкупных платежей;</w:t>
            </w:r>
            <w:r w:rsidRPr="007A0D73">
              <w:rPr>
                <w:rFonts w:eastAsia="Calibri"/>
                <w:i/>
                <w:color w:val="000000"/>
              </w:rPr>
              <w:tab/>
              <w:t>2) учреждение адвокатуры; 3) отмена подушной подати; 4) ц</w:t>
            </w:r>
            <w:r w:rsidRPr="007A0D73">
              <w:rPr>
                <w:rFonts w:eastAsia="Calibri"/>
                <w:i/>
                <w:color w:val="000000"/>
                <w:lang w:val="tt-RU"/>
              </w:rPr>
              <w:t>иркуляр о кухаркиных детях</w:t>
            </w:r>
            <w:r w:rsidRPr="007A0D73">
              <w:rPr>
                <w:rFonts w:eastAsia="Calibri"/>
                <w:i/>
                <w:color w:val="000000"/>
              </w:rPr>
              <w:t xml:space="preserve">; 5) земские участковые начальники; 6) </w:t>
            </w:r>
            <w:r w:rsidRPr="007A0D73">
              <w:rPr>
                <w:rFonts w:eastAsia="Calibri"/>
                <w:i/>
                <w:color w:val="000000"/>
                <w:lang w:val="tt-RU"/>
              </w:rPr>
              <w:t>политика контрреформ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Найдите и запишите </w:t>
            </w:r>
            <w:r w:rsidRPr="007A0D73">
              <w:rPr>
                <w:rFonts w:eastAsia="Calibri"/>
                <w:color w:val="000000"/>
                <w:u w:val="single"/>
              </w:rPr>
              <w:t>порядковый номер</w:t>
            </w:r>
            <w:r w:rsidRPr="007A0D73">
              <w:rPr>
                <w:rFonts w:eastAsia="Calibri"/>
                <w:color w:val="000000"/>
              </w:rPr>
              <w:t xml:space="preserve"> термина, относящегося к другому историческому периоду.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4.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Запишите термин, о котором идёт речь.</w:t>
            </w:r>
          </w:p>
          <w:p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__________ - временный уход крестьянина из мест жительства деревни на заработки в город или на сельскохозяйственные работы в другие местности.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5.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Установите    соответствие    между    процессами    (явлениями,    событиями) и фактами, относящимися к этим процессам (явлениям, событиям): к каждой позиции первого столбца подберите соответствующую позицию из второго столбца.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/>
            </w:tblPr>
            <w:tblGrid>
              <w:gridCol w:w="4521"/>
              <w:gridCol w:w="4519"/>
            </w:tblGrid>
            <w:tr w:rsidR="00CD6282" w:rsidRPr="008B4903" w:rsidTr="004628BF"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ГОСУДАРСТВЕННЫЕ</w:t>
                  </w:r>
                </w:p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ДЕЯТЕЛИ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ФАКТЫ</w:t>
                  </w:r>
                </w:p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</w:p>
              </w:tc>
            </w:tr>
            <w:tr w:rsidR="00CD6282" w:rsidRPr="008B4903" w:rsidTr="004628BF">
              <w:trPr>
                <w:trHeight w:val="1225"/>
              </w:trPr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ГОЭЛРО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Б)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Тарутинский</w:t>
                  </w:r>
                  <w:proofErr w:type="spellEnd"/>
                  <w:r w:rsidRPr="008B4903">
                    <w:rPr>
                      <w:rFonts w:eastAsia="Calibri"/>
                      <w:color w:val="000000"/>
                    </w:rPr>
                    <w:t xml:space="preserve"> маневр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Образование Золотой Орды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Присоединение Новгорода к Москве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1478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1812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3) 1917г.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1243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1920 г.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1237 г.</w:t>
                  </w:r>
                </w:p>
              </w:tc>
            </w:tr>
          </w:tbl>
          <w:p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6.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Установите соответствие между фрагментами исторических источников и их краткими характеристиками: к каждому фрагменту, обозначенному буквой, подберите по две соответствующие характеристики, обозначенные  цифрами.</w:t>
            </w:r>
          </w:p>
          <w:p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609"/>
              <w:gridCol w:w="8421"/>
            </w:tblGrid>
            <w:tr w:rsidR="00CD6282" w:rsidRPr="007A0D73" w:rsidTr="004628BF">
              <w:tc>
                <w:tcPr>
                  <w:tcW w:w="6830" w:type="dxa"/>
                  <w:gridSpan w:val="2"/>
                  <w:shd w:val="clear" w:color="auto" w:fill="auto"/>
                  <w:vAlign w:val="center"/>
                </w:tcPr>
                <w:p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>ФРАГМЕНТЫ ИСТОЧНИКОВ</w:t>
                  </w:r>
                </w:p>
              </w:tc>
            </w:tr>
            <w:tr w:rsidR="00CD6282" w:rsidRPr="007A0D73" w:rsidTr="004628BF">
              <w:tc>
                <w:tcPr>
                  <w:tcW w:w="461" w:type="dxa"/>
                  <w:shd w:val="clear" w:color="auto" w:fill="auto"/>
                </w:tcPr>
                <w:p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>А)</w:t>
                  </w:r>
                </w:p>
              </w:tc>
              <w:tc>
                <w:tcPr>
                  <w:tcW w:w="6369" w:type="dxa"/>
                  <w:shd w:val="clear" w:color="auto" w:fill="auto"/>
                </w:tcPr>
                <w:p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 xml:space="preserve">«Мало в истории найдётся примеров, когда бы новый государь вступил на престол при таких… печальных обстоятельствах. С двумя государствами: Польшей и Швецией, не окончена была война. Оба эти государства владели окраинами Московской державы и  выставляли двух претендентов на московский новоизбранному царю. Третьего соперника ему провозглашала казацкая вольница в  Астрахани в особе малолетнего сына Марины, и </w:t>
                  </w:r>
                  <w:proofErr w:type="spellStart"/>
                  <w:r w:rsidRPr="007A0D73">
                    <w:rPr>
                      <w:rFonts w:eastAsia="Calibri"/>
                      <w:lang w:eastAsia="en-US"/>
                    </w:rPr>
                    <w:t>Заруцкий</w:t>
                  </w:r>
                  <w:proofErr w:type="spellEnd"/>
                  <w:r w:rsidRPr="007A0D73">
                    <w:rPr>
                      <w:rFonts w:eastAsia="Calibri"/>
                      <w:lang w:eastAsia="en-US"/>
                    </w:rPr>
                    <w:t xml:space="preserve"> во имя его затевал двинуть турок и татар на окончательное разорение Московского государства. Внутри государства многие города были сожжены дотла, и самая Москва находилась в развалинах. Внутренние области сильно обезлюдели. Поселяне ещё в прошлом году не могли убрать хлеба и умирали от голода. Повсюду господствовала крайняя нищета: в казне не было денег и трудно было собрать их с разорённых подданных. Одна беда вела за собою другие, но самая величайшая беда состояла в том, что московские люди, по меткому выражению матери царя, измалодушествовались».</w:t>
                  </w:r>
                </w:p>
              </w:tc>
            </w:tr>
            <w:tr w:rsidR="00CD6282" w:rsidRPr="007A0D73" w:rsidTr="004628BF">
              <w:tc>
                <w:tcPr>
                  <w:tcW w:w="461" w:type="dxa"/>
                  <w:shd w:val="clear" w:color="auto" w:fill="auto"/>
                </w:tcPr>
                <w:p w:rsidR="00CD6282" w:rsidRPr="007A0D73" w:rsidRDefault="00CD6282" w:rsidP="004628BF">
                  <w:pPr>
                    <w:jc w:val="center"/>
                    <w:rPr>
                      <w:rFonts w:eastAsia="Calibri"/>
                      <w:lang w:eastAsia="en-US"/>
                    </w:rPr>
                  </w:pPr>
                  <w:r w:rsidRPr="007A0D73">
                    <w:rPr>
                      <w:rFonts w:eastAsia="Calibri"/>
                      <w:lang w:eastAsia="en-US"/>
                    </w:rPr>
                    <w:t>Б)</w:t>
                  </w:r>
                </w:p>
              </w:tc>
              <w:tc>
                <w:tcPr>
                  <w:tcW w:w="6369" w:type="dxa"/>
                  <w:shd w:val="clear" w:color="auto" w:fill="auto"/>
                </w:tcPr>
                <w:p w:rsidR="00CD6282" w:rsidRPr="007A0D73" w:rsidRDefault="00CD6282" w:rsidP="004628BF">
                  <w:pPr>
                    <w:jc w:val="both"/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</w:pP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«…Русским церковным расколом называется отделение значительной части русского</w:t>
                  </w:r>
                  <w:r w:rsidR="00DF5F14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</w:t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православного общества от господствующей православной церкви. Это разделение</w:t>
                  </w:r>
                  <w:r w:rsidR="00DF5F14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</w:t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началось в царствование …. Вследствие церковных новшеств</w:t>
                  </w:r>
                  <w:r w:rsidR="00DF5F14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</w:t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патриарха …. И продолжается доселе. Раскольники считают себя такими же</w:t>
                  </w:r>
                  <w:r w:rsidR="00DF5F14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</w:t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православными христианами, какими считаем себя и мы</w:t>
                  </w:r>
                  <w:proofErr w:type="gramStart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… Е</w:t>
                  </w:r>
                  <w:proofErr w:type="gramEnd"/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сли старообрядцы не</w:t>
                  </w:r>
                  <w:r w:rsidR="00DF5F14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 </w:t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расходятся с нами в догматах, в основаниях вероучения, то, спрашивается, отчего же</w:t>
                  </w:r>
                  <w:r w:rsidRPr="007A0D73">
                    <w:rPr>
                      <w:rFonts w:eastAsia="Calibri"/>
                      <w:color w:val="000000"/>
                      <w:lang w:eastAsia="en-US"/>
                    </w:rPr>
                    <w:br/>
                  </w:r>
                  <w:r w:rsidRPr="007A0D7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 xml:space="preserve">произошло церковное разделение, отчего значительная часть русского церковного общества оказалась за оградой русской господствующей церкви…» </w:t>
                  </w:r>
                </w:p>
              </w:tc>
            </w:tr>
          </w:tbl>
          <w:p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ХАРАКТЕРИСТИКИ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1) Это событие произошло в период 1645-1676 гг.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2) Современником описанных событий являлся Аввакум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 xml:space="preserve">3) Данный период истории относится к периоду опричнины 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4) В начале правления отец царя играл значительную роль в управлении.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5) Современником описанных событий являлся Меншиков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lang w:eastAsia="en-US"/>
              </w:rPr>
              <w:t>6) Данный период истории относится к Смутному времени</w:t>
            </w:r>
          </w:p>
          <w:p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7.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три из перечисленных положений относятся к периоду правления Павла </w:t>
            </w:r>
            <w:r w:rsidRPr="007A0D73">
              <w:rPr>
                <w:rFonts w:eastAsia="Calibri"/>
                <w:color w:val="000000"/>
                <w:lang w:val="en-GB"/>
              </w:rPr>
              <w:t>I</w:t>
            </w:r>
            <w:r w:rsidRPr="007A0D73">
              <w:rPr>
                <w:rFonts w:eastAsia="Calibri"/>
                <w:color w:val="000000"/>
              </w:rPr>
              <w:t xml:space="preserve">? Запишите в таблицу </w:t>
            </w:r>
            <w:r w:rsidRPr="007A0D73">
              <w:rPr>
                <w:rFonts w:eastAsia="Calibri"/>
                <w:b/>
                <w:color w:val="000000"/>
                <w:u w:val="single"/>
              </w:rPr>
              <w:t>цифры</w:t>
            </w:r>
            <w:r w:rsidRPr="007A0D73">
              <w:rPr>
                <w:rFonts w:eastAsia="Calibri"/>
                <w:color w:val="000000"/>
              </w:rPr>
              <w:t>, под которыми они указаны.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введение министерств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манифест о вольности дворянской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указ о трехдневной барщине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введение Государственного совета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введение палочной дисциплины в армии</w:t>
            </w:r>
          </w:p>
          <w:p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Итальянский и Швейцарский походы А.В.Суворов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8.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Заполните пропуски в данных предложениях, используя приведённый ниже список пропущенных элементов: для каждого предложения, обозначенного буквой и содержащего пропуск, выберите номер нужного  элемента.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А) ______________ -  </w:t>
            </w:r>
            <w:r w:rsidRPr="007A0D73">
              <w:rPr>
                <w:rFonts w:eastAsia="Calibri"/>
                <w:lang w:eastAsia="en-US"/>
              </w:rPr>
              <w:t>самый молодой советский генерал армии в период ВОВ.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Б)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________________________ -лет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чик-герой, три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жды герой Со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вет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ско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го Союза, сбив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ший наи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боль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шее ко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ство са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мо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тов про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тив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ни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ка, в годы Ве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ли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кой Оте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че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ствен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softHyphen/>
              <w:t>ной войны</w:t>
            </w:r>
            <w:r w:rsidRPr="007A0D73">
              <w:rPr>
                <w:rFonts w:eastAsia="Calibri"/>
                <w:color w:val="000000"/>
              </w:rPr>
              <w:t>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В) В ______ году была проведена операция под кодовым названием «Багратион».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Пропущенные элементы: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июнь-август 1944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2) И.Н. </w:t>
            </w:r>
            <w:proofErr w:type="spellStart"/>
            <w:r w:rsidRPr="007A0D73">
              <w:rPr>
                <w:rFonts w:eastAsia="Calibri"/>
                <w:color w:val="000000"/>
              </w:rPr>
              <w:t>Кожедуб</w:t>
            </w:r>
            <w:proofErr w:type="spellEnd"/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И.Д. Черняховский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январь-февраль 1944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В.В. Талалихин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Н.Ф.Ватутин</w:t>
            </w:r>
          </w:p>
          <w:p w:rsidR="00CD6282" w:rsidRPr="007A0D73" w:rsidRDefault="00CD6282" w:rsidP="004628BF">
            <w:pPr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:rsidTr="004628BF">
        <w:trPr>
          <w:trHeight w:val="1365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9.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/>
            </w:tblPr>
            <w:tblGrid>
              <w:gridCol w:w="4521"/>
              <w:gridCol w:w="4519"/>
            </w:tblGrid>
            <w:tr w:rsidR="00CD6282" w:rsidRPr="008B4903" w:rsidTr="004628BF"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СОБЫТИЯ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УЧАСТНИКИ</w:t>
                  </w:r>
                </w:p>
              </w:tc>
            </w:tr>
            <w:tr w:rsidR="00CD6282" w:rsidRPr="008B4903" w:rsidTr="004628BF">
              <w:trPr>
                <w:trHeight w:val="1225"/>
              </w:trPr>
              <w:tc>
                <w:tcPr>
                  <w:tcW w:w="3325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Смоленская война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Русско-японская война 1904-1905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Русско-турецкая война 1768-1774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Разгром Хазарского каганата</w:t>
                  </w:r>
                </w:p>
              </w:tc>
              <w:tc>
                <w:tcPr>
                  <w:tcW w:w="3323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М.Б.Шеин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2)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А.М.Стессель</w:t>
                  </w:r>
                  <w:proofErr w:type="spellEnd"/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3)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Г.А.Спиридов</w:t>
                  </w:r>
                  <w:proofErr w:type="spellEnd"/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Владимир Святославович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Святослав Игоревич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М.В. Фрунзе.</w:t>
                  </w:r>
                </w:p>
              </w:tc>
            </w:tr>
          </w:tbl>
          <w:p w:rsidR="00CD6282" w:rsidRPr="007A0D73" w:rsidRDefault="00CD6282" w:rsidP="004628BF">
            <w:pPr>
              <w:rPr>
                <w:color w:val="000000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10.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Прочтите отрывок из воспоминаний и укажите фамилию руководителя страны, в период которого происходили данные события.</w:t>
            </w:r>
          </w:p>
          <w:p w:rsidR="00CD6282" w:rsidRPr="007A0D73" w:rsidRDefault="00CD6282" w:rsidP="004628BF">
            <w:pPr>
              <w:rPr>
                <w:rFonts w:eastAsia="Calibri"/>
                <w:shd w:val="clear" w:color="auto" w:fill="FFFFFF"/>
                <w:lang w:eastAsia="en-US"/>
              </w:rPr>
            </w:pPr>
            <w:r w:rsidRPr="007A0D73">
              <w:rPr>
                <w:rFonts w:eastAsia="Calibri"/>
                <w:shd w:val="clear" w:color="auto" w:fill="FFFFFF"/>
                <w:lang w:eastAsia="en-US"/>
              </w:rPr>
              <w:t>«Часам к двенадцати в воскресенье утром приехал к нему [С.А. Филатову – главе президентской администрации] на дачу и здесь узнал, что президент принял решение приостановить работу Верховного Совета, объявить новые выборы и провести референдум по Конституции. Филатову поручено продумать политический сценарий предстоящих событий. Сергей Александрович сказал, что все это вызывает у него серьезное беспокойство. Спросил, какова моя точка зрения.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После того, как Верховный Совет открыто проигнорировал ясно выраженную апрельским референдумом волю народа к продолжению реформ и отверг одну за другой все попытки найти между двумя ветвями власти разумный компромисс, неизбежность подобного решения была очевидной. Но выбранный момент не казался подходящим.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Не могу дозвониться до Грачева, связываюсь с его первым заместителем. Общее ощущение хаоса и нерешительности только усиливается. Прекрасно понимаю, насколько трудно в сложившейся ситуации задействовать армию.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Принимаю решение о необходимости обратиться к москвичам за поддержкой. </w:t>
            </w:r>
            <w:r w:rsidRPr="007A0D73">
              <w:rPr>
                <w:rFonts w:eastAsia="Calibri"/>
                <w:lang w:eastAsia="en-US"/>
              </w:rPr>
              <w:br/>
            </w:r>
            <w:r w:rsidRPr="007A0D73">
              <w:rPr>
                <w:rFonts w:eastAsia="Calibri"/>
                <w:shd w:val="clear" w:color="auto" w:fill="FFFFFF"/>
                <w:lang w:eastAsia="en-US"/>
              </w:rPr>
              <w:t>… Подъезжаем к Российскому телевидению. Вход забаррикадирован. После долгих и настороженных переговоров моей охраны и охраны телевидения нас, наконец, пропускают».</w:t>
            </w:r>
          </w:p>
          <w:p w:rsidR="00CD6282" w:rsidRPr="007A0D73" w:rsidRDefault="00CD6282" w:rsidP="004628BF">
            <w:pPr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11.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Заполните пустые ячейки таблицы, используя представленные в приведённом ниже списке данные: для каждой ячейки, обозначенной буквой, выберите номер нужного элемента.</w:t>
            </w:r>
          </w:p>
          <w:p w:rsidR="00CD6282" w:rsidRPr="007A0D73" w:rsidRDefault="00CD6282" w:rsidP="004628BF">
            <w:pPr>
              <w:jc w:val="both"/>
              <w:rPr>
                <w:color w:val="00000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2211"/>
              <w:gridCol w:w="2211"/>
              <w:gridCol w:w="2211"/>
            </w:tblGrid>
            <w:tr w:rsidR="00CD6282" w:rsidRPr="008B4903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Событие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Год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b/>
                      <w:color w:val="000000"/>
                    </w:rPr>
                  </w:pPr>
                  <w:r w:rsidRPr="008B4903">
                    <w:rPr>
                      <w:rFonts w:eastAsia="Calibri"/>
                      <w:b/>
                      <w:color w:val="000000"/>
                    </w:rPr>
                    <w:t>Участник(-и)</w:t>
                  </w:r>
                </w:p>
              </w:tc>
            </w:tr>
            <w:tr w:rsidR="00CD6282" w:rsidRPr="008B4903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сра</w:t>
                  </w: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softHyphen/>
                    <w:t>же</w:t>
                  </w:r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softHyphen/>
                    <w:t xml:space="preserve">ние при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  <w:shd w:val="clear" w:color="auto" w:fill="FFFFFF"/>
                      <w:lang w:eastAsia="en-US"/>
                    </w:rPr>
                    <w:t>Цорндорфе</w:t>
                  </w:r>
                  <w:proofErr w:type="spellEnd"/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(А)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Генерал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Фермор</w:t>
                  </w:r>
                  <w:proofErr w:type="spellEnd"/>
                </w:p>
              </w:tc>
            </w:tr>
            <w:tr w:rsidR="00CD6282" w:rsidRPr="008B4903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(Б)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1827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  <w:lang w:val="tt-RU"/>
                    </w:rPr>
                    <w:t xml:space="preserve">Л.П.Гейден </w:t>
                  </w:r>
                </w:p>
              </w:tc>
            </w:tr>
            <w:tr w:rsidR="00CD6282" w:rsidRPr="008B4903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(В)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(Г)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after="160" w:line="259" w:lineRule="auto"/>
                    <w:jc w:val="center"/>
                    <w:rPr>
                      <w:rFonts w:eastAsia="Calibri"/>
                      <w:lang w:eastAsia="en-US"/>
                    </w:rPr>
                  </w:pPr>
                  <w:r w:rsidRPr="008B4903">
                    <w:rPr>
                      <w:rFonts w:eastAsia="Calibri"/>
                      <w:lang w:eastAsia="en-US"/>
                    </w:rPr>
                    <w:t>Николай I</w:t>
                  </w:r>
                </w:p>
                <w:p w:rsidR="00CD6282" w:rsidRPr="008B4903" w:rsidRDefault="00CD6282" w:rsidP="004628BF">
                  <w:pPr>
                    <w:spacing w:after="160" w:line="259" w:lineRule="auto"/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lang w:eastAsia="en-US"/>
                    </w:rPr>
                    <w:t>И.В.Паскевич</w:t>
                  </w:r>
                </w:p>
              </w:tc>
            </w:tr>
            <w:tr w:rsidR="00CD6282" w:rsidRPr="008B4903" w:rsidTr="004628BF"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Мукденское</w:t>
                  </w:r>
                  <w:proofErr w:type="spellEnd"/>
                  <w:r w:rsidRPr="008B4903">
                    <w:rPr>
                      <w:rFonts w:eastAsia="Calibri"/>
                      <w:color w:val="000000"/>
                    </w:rPr>
                    <w:t xml:space="preserve"> сражение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(Д)</w:t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6282" w:rsidRPr="008B4903" w:rsidRDefault="00CD6282" w:rsidP="004628BF">
                  <w:pPr>
                    <w:spacing w:before="120" w:after="120"/>
                    <w:jc w:val="center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____________ (Е)</w:t>
                  </w:r>
                </w:p>
              </w:tc>
            </w:tr>
          </w:tbl>
          <w:p w:rsidR="00CD6282" w:rsidRPr="007A0D73" w:rsidRDefault="00CD6282" w:rsidP="004628BF">
            <w:pPr>
              <w:jc w:val="both"/>
              <w:rPr>
                <w:color w:val="000000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Пропущенные элементы: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А.Н.Куропаткин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1758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1905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  <w:lang w:val="tt-RU"/>
              </w:rPr>
            </w:pPr>
            <w:r w:rsidRPr="007A0D73">
              <w:rPr>
                <w:rFonts w:eastAsia="Calibri"/>
                <w:color w:val="000000"/>
              </w:rPr>
              <w:t xml:space="preserve">4) </w:t>
            </w:r>
            <w:r w:rsidRPr="007A0D73">
              <w:rPr>
                <w:rFonts w:eastAsia="Calibri"/>
                <w:color w:val="000000"/>
                <w:lang w:val="tt-RU"/>
              </w:rPr>
              <w:t>Наваринское сра</w:t>
            </w:r>
            <w:r w:rsidRPr="007A0D73">
              <w:rPr>
                <w:rFonts w:eastAsia="Calibri"/>
                <w:color w:val="000000"/>
              </w:rPr>
              <w:t>ж</w:t>
            </w:r>
            <w:r w:rsidRPr="007A0D73">
              <w:rPr>
                <w:rFonts w:eastAsia="Calibri"/>
                <w:color w:val="000000"/>
                <w:lang w:val="tt-RU"/>
              </w:rPr>
              <w:t>ение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Венгерское восстание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1761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7) Польское восстание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8) 1830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9) 1904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12.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Прочтите отрывок из решения объединенного пленум ЦК и ЦКК ВКП(б).</w:t>
            </w:r>
          </w:p>
          <w:p w:rsidR="00CD6282" w:rsidRPr="007A0D73" w:rsidRDefault="00CD6282" w:rsidP="004628BF">
            <w:pPr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«</w:t>
            </w:r>
            <w:proofErr w:type="spellStart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Шахтинское</w:t>
            </w:r>
            <w:proofErr w:type="spellEnd"/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дело привело к раскрытию контрреволюционной вредительской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организации в Донбассе. Это дело приобрело явно общесоюзное значение, так как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вскрыло новые формы и новые методы борьбы буржуазной контрреволюции против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пролетарского государства, против социалистической индустриализации.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Политическое значение этого дела подчеркивается тем, что вредительская организация в Донбассе, созданная бывшими шахтовладельцами и группой особо привилегированных в прошлом специалистов, была связана с бывшими русскими и иностранными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собственниками, а также с иностранной военной разведкой и, помимо других задач,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ставила своей целью срыв обороны Советского Союза и прямую подготовку к интервенции и к войне с СССР.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Обнаружение контрреволюционного заговора в Донбассе, как и ряд других фактов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экономического вредительства, саботажа и пр., свидетельствует о том, какие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исключительные трудности приходится преодолевать пролетариату в деле строительства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социализма. Если, несмотря на это, Советское государство быстро шло по пути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хозяйственного восстановления и роста, то это является новым доказательством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исключительных преимуществ и огромных внутренних сил советской системы, в частности советской промышленности, и ярко подчеркивает широчайшие возможности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дальнейшего хозяйственного и культурного подъема СССР под руководством рабочего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класса...</w:t>
            </w:r>
            <w:r w:rsidRPr="007A0D73">
              <w:rPr>
                <w:rFonts w:eastAsia="Calibri"/>
                <w:color w:val="000000"/>
                <w:lang w:eastAsia="en-US"/>
              </w:rPr>
              <w:br/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Вместе с тем обнаруженный заговор вскрывает вопиющие недостатки и ошибки в нашей хозяйственной работе и в самой системе хозяйственного управления, притупление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коммунистической бдительности и революционного чутья наших работников в отношении классовых врагов, неудовлетворительность работы по вовлечению рабочих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масс в дело руководства производством, отрыв руководящих органов массовых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организаций, профессиональных и партийных, от повседневных нужд и запросов рабочих</w:t>
            </w:r>
            <w:r w:rsidR="00DF5F14">
              <w:rPr>
                <w:rFonts w:eastAsia="Calibri"/>
                <w:color w:val="000000"/>
                <w:shd w:val="clear" w:color="auto" w:fill="FFFFFF"/>
                <w:lang w:eastAsia="en-US"/>
              </w:rPr>
              <w:t xml:space="preserve">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и явную слабость партийного руководства хозяйственным строительством».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Используя отрывок и знания по истории, выберите в приведённом списке три верных суждения.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Описанные в отрывке события произошли в 1922 году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2) В тот период во главе государства находился В.И.Ленин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Этот документ связан с началом политических репрессий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Одним из последствий являлось усиление «коммунистической бдительности»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В тот период во главе государства находился И.В.Сталин</w:t>
            </w:r>
          </w:p>
          <w:p w:rsidR="00CD6282" w:rsidRPr="007A0D73" w:rsidRDefault="00CD6282" w:rsidP="004628BF">
            <w:pPr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6) Этот документ связан с началом политики коллективизации</w:t>
            </w:r>
          </w:p>
          <w:p w:rsidR="00CD6282" w:rsidRPr="007A0D73" w:rsidRDefault="00CD6282" w:rsidP="004628BF">
            <w:pPr>
              <w:rPr>
                <w:color w:val="000000"/>
              </w:rPr>
            </w:pP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6633"/>
            </w:tblGrid>
            <w:tr w:rsidR="00CD6282" w:rsidRPr="007A0D73" w:rsidTr="004628BF">
              <w:tc>
                <w:tcPr>
                  <w:tcW w:w="6633" w:type="dxa"/>
                  <w:shd w:val="clear" w:color="auto" w:fill="auto"/>
                </w:tcPr>
                <w:p w:rsidR="00CD6282" w:rsidRPr="007A0D73" w:rsidRDefault="00CD6282" w:rsidP="004628BF">
                  <w:pPr>
                    <w:spacing w:line="264" w:lineRule="auto"/>
                    <w:jc w:val="center"/>
                    <w:rPr>
                      <w:rFonts w:eastAsia="Calibri"/>
                      <w:b/>
                      <w:i/>
                      <w:lang w:eastAsia="en-US"/>
                    </w:rPr>
                  </w:pPr>
                  <w:r w:rsidRPr="007A0D73">
                    <w:rPr>
                      <w:rFonts w:eastAsia="Calibri"/>
                      <w:b/>
                      <w:i/>
                      <w:lang w:eastAsia="en-US"/>
                    </w:rPr>
                    <w:t>Рассмотрите схему и выполните задания  13–16.</w:t>
                  </w:r>
                </w:p>
              </w:tc>
            </w:tr>
          </w:tbl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  <w:p w:rsidR="00CD6282" w:rsidRPr="007A0D73" w:rsidRDefault="00CD6282" w:rsidP="004628BF">
            <w:pPr>
              <w:spacing w:line="26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717290" cy="4109085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290" cy="410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13.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Напишите фамилию </w:t>
            </w:r>
            <w:r w:rsidRPr="007A0D73">
              <w:rPr>
                <w:rFonts w:eastAsia="Calibri"/>
                <w:color w:val="000000"/>
                <w:lang w:val="tt-RU"/>
              </w:rPr>
              <w:t>ви</w:t>
            </w:r>
            <w:proofErr w:type="spellStart"/>
            <w:r w:rsidRPr="007A0D73">
              <w:rPr>
                <w:rFonts w:eastAsia="Calibri"/>
                <w:color w:val="000000"/>
              </w:rPr>
              <w:t>це-адмирала</w:t>
            </w:r>
            <w:proofErr w:type="spellEnd"/>
            <w:r w:rsidRPr="007A0D73">
              <w:rPr>
                <w:rFonts w:eastAsia="Calibri"/>
                <w:color w:val="000000"/>
              </w:rPr>
              <w:t>, который участвовал в морском сражении, обозначен</w:t>
            </w:r>
            <w:r w:rsidRPr="007A0D73">
              <w:rPr>
                <w:rFonts w:eastAsia="Calibri"/>
                <w:color w:val="000000"/>
                <w:lang w:val="tt-RU"/>
              </w:rPr>
              <w:t>ной</w:t>
            </w:r>
            <w:r w:rsidRPr="007A0D73">
              <w:rPr>
                <w:rFonts w:eastAsia="Calibri"/>
                <w:color w:val="000000"/>
              </w:rPr>
              <w:t xml:space="preserve"> на схеме цифрой  «</w:t>
            </w:r>
            <w:r w:rsidRPr="007A0D73">
              <w:rPr>
                <w:rFonts w:eastAsia="Calibri"/>
                <w:color w:val="000000"/>
                <w:lang w:val="tt-RU"/>
              </w:rPr>
              <w:t>4</w:t>
            </w:r>
            <w:r w:rsidRPr="007A0D73">
              <w:rPr>
                <w:rFonts w:eastAsia="Calibri"/>
                <w:color w:val="000000"/>
              </w:rPr>
              <w:t>»</w:t>
            </w:r>
            <w:r w:rsidRPr="007A0D73">
              <w:rPr>
                <w:rFonts w:eastAsia="Calibri"/>
                <w:color w:val="000000"/>
                <w:lang w:val="tt-RU"/>
              </w:rPr>
              <w:t>.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14.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Напишите название города, обозначенного на схеме цифрой  «3»</w:t>
            </w:r>
            <w:r w:rsidRPr="007A0D73">
              <w:rPr>
                <w:rFonts w:eastAsia="Calibri"/>
                <w:color w:val="000000"/>
                <w:lang w:val="tt-RU"/>
              </w:rPr>
              <w:t>.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15.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>Укажите название города, обозначенный на карте цифрой «</w:t>
            </w:r>
            <w:r w:rsidRPr="007A0D73">
              <w:rPr>
                <w:rFonts w:eastAsia="Calibri"/>
                <w:color w:val="000000"/>
                <w:lang w:val="tt-RU"/>
              </w:rPr>
              <w:t>1</w:t>
            </w:r>
            <w:r w:rsidRPr="007A0D73">
              <w:rPr>
                <w:rFonts w:eastAsia="Calibri"/>
                <w:color w:val="000000"/>
              </w:rPr>
              <w:t>», который был сдан русскими войсками.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16.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суждения, относящиеся к событиям, обозначенным на схеме, являются верными? Выберите три суждения из шести предложенных. 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1) Война, которая изображена на карте, продолжалась 6 месяцев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2) </w:t>
            </w:r>
            <w:r w:rsidRPr="007A0D73">
              <w:rPr>
                <w:rFonts w:eastAsia="Calibri"/>
                <w:color w:val="000000"/>
                <w:lang w:val="tt-RU"/>
              </w:rPr>
              <w:t xml:space="preserve">В </w:t>
            </w:r>
            <w:r w:rsidRPr="007A0D73">
              <w:rPr>
                <w:rFonts w:eastAsia="Calibri"/>
                <w:color w:val="000000"/>
              </w:rPr>
              <w:t>результате войны Россия потеряла Южный Сахалин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3)  Современником данного события являлся С.Ю.Витте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4) Основными союзниками России в этой войне являлись США, Великобритания.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5)   Данная война стала одной из причин Революции 1905 года.</w:t>
            </w:r>
          </w:p>
          <w:p w:rsidR="00CD6282" w:rsidRPr="007A0D73" w:rsidRDefault="00CD6282" w:rsidP="004628BF">
            <w:pPr>
              <w:jc w:val="both"/>
            </w:pPr>
            <w:r w:rsidRPr="007A0D73">
              <w:rPr>
                <w:rFonts w:eastAsia="Calibri"/>
                <w:color w:val="000000"/>
              </w:rPr>
              <w:t xml:space="preserve">6)   </w:t>
            </w:r>
            <w:r w:rsidRPr="007A0D73">
              <w:rPr>
                <w:rFonts w:eastAsia="Calibri"/>
                <w:color w:val="000000"/>
                <w:lang w:val="tt-RU"/>
              </w:rPr>
              <w:t xml:space="preserve">В </w:t>
            </w:r>
            <w:r w:rsidRPr="007A0D73">
              <w:rPr>
                <w:rFonts w:eastAsia="Calibri"/>
                <w:color w:val="000000"/>
              </w:rPr>
              <w:t>результате войны Россия потеряла Курильские острова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17.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</w:rPr>
            </w:pPr>
            <w:r w:rsidRPr="007A0D73">
              <w:rPr>
                <w:rFonts w:eastAsia="Calibri"/>
                <w:color w:val="000000"/>
              </w:rPr>
      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color w:val="000000"/>
              </w:rPr>
            </w:pPr>
          </w:p>
          <w:tbl>
            <w:tblPr>
              <w:tblW w:w="5000" w:type="pct"/>
              <w:tblLayout w:type="fixed"/>
              <w:tblLook w:val="00A0"/>
            </w:tblPr>
            <w:tblGrid>
              <w:gridCol w:w="4521"/>
              <w:gridCol w:w="4519"/>
            </w:tblGrid>
            <w:tr w:rsidR="00CD6282" w:rsidRPr="008B4903" w:rsidTr="004628BF">
              <w:tc>
                <w:tcPr>
                  <w:tcW w:w="4800" w:type="dxa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ПАМЯТНИКИ КУЛЬТУРЫ</w:t>
                  </w:r>
                </w:p>
              </w:tc>
              <w:tc>
                <w:tcPr>
                  <w:tcW w:w="4797" w:type="dxa"/>
                </w:tcPr>
                <w:p w:rsidR="00CD6282" w:rsidRPr="008B4903" w:rsidRDefault="00CD6282" w:rsidP="004628BF">
                  <w:pPr>
                    <w:jc w:val="center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ХАРАКТЕРИСТИКИ</w:t>
                  </w:r>
                </w:p>
              </w:tc>
            </w:tr>
            <w:tr w:rsidR="00CD6282" w:rsidRPr="008B4903" w:rsidTr="004628BF">
              <w:trPr>
                <w:trHeight w:val="1499"/>
              </w:trPr>
              <w:tc>
                <w:tcPr>
                  <w:tcW w:w="4800" w:type="dxa"/>
                </w:tcPr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А) Печатная книга «Апостол»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Б)  «Утро стрелецкой казни»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В) Исаакиевский собор</w:t>
                  </w:r>
                </w:p>
                <w:p w:rsidR="00CD6282" w:rsidRPr="008B4903" w:rsidRDefault="00CD6282" w:rsidP="004628BF">
                  <w:pPr>
                    <w:spacing w:line="276" w:lineRule="auto"/>
                    <w:rPr>
                      <w:rFonts w:eastAsia="Calibri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Г)  «Юности честное зерцало»</w:t>
                  </w:r>
                </w:p>
              </w:tc>
              <w:tc>
                <w:tcPr>
                  <w:tcW w:w="4797" w:type="dxa"/>
                </w:tcPr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1) Сюжет иллюстрирует события 1682 года.</w:t>
                  </w:r>
                </w:p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2) Автор – И.Федоров</w:t>
                  </w:r>
                </w:p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 xml:space="preserve">3) Автор – </w:t>
                  </w:r>
                  <w:proofErr w:type="spellStart"/>
                  <w:r w:rsidRPr="008B4903">
                    <w:rPr>
                      <w:rFonts w:eastAsia="Calibri"/>
                      <w:color w:val="000000"/>
                    </w:rPr>
                    <w:t>О.Монферран</w:t>
                  </w:r>
                  <w:proofErr w:type="spellEnd"/>
                </w:p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4) Правила этикета</w:t>
                  </w:r>
                </w:p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5) Правила семейной жизни</w:t>
                  </w:r>
                </w:p>
                <w:p w:rsidR="00CD6282" w:rsidRPr="008B4903" w:rsidRDefault="00CD6282" w:rsidP="004628BF">
                  <w:pPr>
                    <w:jc w:val="both"/>
                    <w:rPr>
                      <w:rFonts w:eastAsia="Calibri"/>
                      <w:color w:val="000000"/>
                    </w:rPr>
                  </w:pPr>
                  <w:r w:rsidRPr="008B4903">
                    <w:rPr>
                      <w:rFonts w:eastAsia="Calibri"/>
                      <w:color w:val="000000"/>
                    </w:rPr>
                    <w:t>6) Сюжет иллюстрирует события 1698 года.</w:t>
                  </w:r>
                </w:p>
              </w:tc>
            </w:tr>
          </w:tbl>
          <w:p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Рассмотрите изображение и выполните задания 18, 19</w:t>
            </w:r>
          </w:p>
          <w:p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2172970" cy="2054225"/>
                  <wp:effectExtent l="19050" t="0" r="0" b="0"/>
                  <wp:docPr id="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970" cy="205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6282" w:rsidRPr="007A0D73" w:rsidRDefault="00CD6282" w:rsidP="004628BF">
            <w:pPr>
              <w:spacing w:line="264" w:lineRule="auto"/>
              <w:contextualSpacing/>
              <w:jc w:val="center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18.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 xml:space="preserve">Какие суждения о </w:t>
            </w:r>
            <w:r w:rsidRPr="007A0D73">
              <w:rPr>
                <w:rFonts w:eastAsia="Calibri"/>
                <w:color w:val="000000"/>
                <w:shd w:val="clear" w:color="auto" w:fill="FFFFFF"/>
                <w:lang w:eastAsia="en-US"/>
              </w:rPr>
              <w:t> памятнике архитектуры</w:t>
            </w:r>
            <w:r w:rsidRPr="007A0D73">
              <w:rPr>
                <w:rFonts w:eastAsia="Calibri"/>
                <w:color w:val="000000"/>
              </w:rPr>
              <w:t xml:space="preserve">, изображённой на фотографии, являются верными?   Выберите   два   суждения   из   пяти   предложенных.     Запишите в таблицу </w:t>
            </w:r>
            <w:r w:rsidRPr="007A0D73">
              <w:rPr>
                <w:rFonts w:eastAsia="Calibri"/>
                <w:b/>
                <w:color w:val="000000"/>
                <w:u w:val="single"/>
              </w:rPr>
              <w:t>цифры</w:t>
            </w:r>
            <w:r w:rsidRPr="007A0D73">
              <w:rPr>
                <w:rFonts w:eastAsia="Calibri"/>
                <w:color w:val="000000"/>
              </w:rPr>
              <w:t>, под которыми они  указаны.</w:t>
            </w:r>
          </w:p>
          <w:p w:rsidR="00CD6282" w:rsidRPr="007A0D73" w:rsidRDefault="00CD6282" w:rsidP="004628BF">
            <w:pPr>
              <w:jc w:val="both"/>
              <w:rPr>
                <w:rFonts w:eastAsia="Calibri"/>
                <w:color w:val="000000"/>
              </w:rPr>
            </w:pPr>
          </w:p>
          <w:p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Строительство данного собора началось в период правления Владимира Святого</w:t>
            </w:r>
          </w:p>
          <w:p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В настоящее время скульптура находится в г. Новгороде</w:t>
            </w:r>
          </w:p>
          <w:p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Строительство собора было приурочено к победе над печенегами</w:t>
            </w:r>
          </w:p>
          <w:p w:rsidR="00CD6282" w:rsidRPr="007A0D73" w:rsidRDefault="00CD6282" w:rsidP="004628BF">
            <w:pPr>
              <w:numPr>
                <w:ilvl w:val="0"/>
                <w:numId w:val="4"/>
              </w:numPr>
              <w:jc w:val="both"/>
              <w:rPr>
                <w:rFonts w:eastAsia="Calibri"/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Город, в котором был построен данный собор, являлся столицей Древней Руси</w:t>
            </w:r>
          </w:p>
          <w:p w:rsidR="00CD6282" w:rsidRPr="007A0D73" w:rsidRDefault="00CD6282" w:rsidP="004628BF">
            <w:pPr>
              <w:numPr>
                <w:ilvl w:val="0"/>
                <w:numId w:val="4"/>
              </w:numPr>
              <w:spacing w:line="264" w:lineRule="auto"/>
              <w:contextualSpacing/>
              <w:jc w:val="both"/>
              <w:rPr>
                <w:rFonts w:eastAsia="Calibri"/>
                <w:lang w:eastAsia="en-US"/>
              </w:rPr>
            </w:pPr>
            <w:r w:rsidRPr="007A0D73">
              <w:rPr>
                <w:rFonts w:eastAsia="Calibri"/>
                <w:color w:val="000000"/>
              </w:rPr>
              <w:t xml:space="preserve">Строительство собора было приурочено к победе над половцами. </w:t>
            </w: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19.</w:t>
            </w: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after="160" w:line="259" w:lineRule="auto"/>
              <w:jc w:val="both"/>
              <w:rPr>
                <w:color w:val="000000"/>
              </w:rPr>
            </w:pPr>
            <w:r w:rsidRPr="007A0D73">
              <w:rPr>
                <w:rFonts w:eastAsia="Calibri"/>
                <w:color w:val="000000"/>
              </w:rPr>
              <w:t>Какое из зданий, представленных ниже, было построено в годы руководства страной того же государственного деятеля, при котором было начато строительство данного собора? В ответе запишите цифру, под которой указано это здание.</w:t>
            </w:r>
          </w:p>
          <w:tbl>
            <w:tblPr>
              <w:tblW w:w="4428" w:type="pct"/>
              <w:tblCellSpacing w:w="56" w:type="dxa"/>
              <w:tblBorders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003"/>
              <w:gridCol w:w="4003"/>
            </w:tblGrid>
            <w:tr w:rsidR="00CD6282" w:rsidRPr="007A0D73" w:rsidTr="004628BF">
              <w:trPr>
                <w:trHeight w:val="1530"/>
                <w:tblCellSpacing w:w="56" w:type="dxa"/>
              </w:trPr>
              <w:tc>
                <w:tcPr>
                  <w:tcW w:w="4082" w:type="dxa"/>
                  <w:shd w:val="clear" w:color="auto" w:fill="auto"/>
                </w:tcPr>
                <w:p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anchor distT="0" distB="0" distL="114300" distR="114300" simplePos="0" relativeHeight="251659264" behindDoc="1" locked="0" layoutInCell="1" allowOverlap="1">
                        <wp:simplePos x="0" y="0"/>
                        <wp:positionH relativeFrom="column">
                          <wp:posOffset>0</wp:posOffset>
                        </wp:positionH>
                        <wp:positionV relativeFrom="paragraph">
                          <wp:posOffset>233680</wp:posOffset>
                        </wp:positionV>
                        <wp:extent cx="2049145" cy="1482725"/>
                        <wp:effectExtent l="19050" t="0" r="8255" b="0"/>
                        <wp:wrapTight wrapText="bothSides">
                          <wp:wrapPolygon edited="0">
                            <wp:start x="-201" y="0"/>
                            <wp:lineTo x="-201" y="21369"/>
                            <wp:lineTo x="21687" y="21369"/>
                            <wp:lineTo x="21687" y="0"/>
                            <wp:lineTo x="-201" y="0"/>
                          </wp:wrapPolygon>
                        </wp:wrapTight>
                        <wp:docPr id="20" name="Рисунок 3" descr="Saint Sophia Cathedral in Novgoro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Saint Sophia Cathedral in Novgoro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9145" cy="148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1) </w:t>
                  </w:r>
                </w:p>
              </w:tc>
              <w:tc>
                <w:tcPr>
                  <w:tcW w:w="4082" w:type="dxa"/>
                  <w:shd w:val="clear" w:color="auto" w:fill="auto"/>
                </w:tcPr>
                <w:p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anchor distT="0" distB="0" distL="114300" distR="114300" simplePos="0" relativeHeight="251660288" behindDoc="1" locked="0" layoutInCell="1" allowOverlap="1">
                        <wp:simplePos x="0" y="0"/>
                        <wp:positionH relativeFrom="column">
                          <wp:posOffset>245745</wp:posOffset>
                        </wp:positionH>
                        <wp:positionV relativeFrom="paragraph">
                          <wp:posOffset>-6350</wp:posOffset>
                        </wp:positionV>
                        <wp:extent cx="1428115" cy="1721485"/>
                        <wp:effectExtent l="19050" t="0" r="635" b="0"/>
                        <wp:wrapTight wrapText="bothSides">
                          <wp:wrapPolygon edited="0">
                            <wp:start x="-288" y="0"/>
                            <wp:lineTo x="-288" y="21273"/>
                            <wp:lineTo x="21610" y="21273"/>
                            <wp:lineTo x="21610" y="0"/>
                            <wp:lineTo x="-288" y="0"/>
                          </wp:wrapPolygon>
                        </wp:wrapTight>
                        <wp:docPr id="21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115" cy="17214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2) </w:t>
                  </w:r>
                </w:p>
              </w:tc>
            </w:tr>
            <w:tr w:rsidR="00CD6282" w:rsidRPr="007A0D73" w:rsidTr="004628BF">
              <w:trPr>
                <w:trHeight w:val="82"/>
                <w:tblCellSpacing w:w="56" w:type="dxa"/>
              </w:trPr>
              <w:tc>
                <w:tcPr>
                  <w:tcW w:w="4082" w:type="dxa"/>
                  <w:shd w:val="clear" w:color="auto" w:fill="auto"/>
                </w:tcPr>
                <w:p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anchor distT="0" distB="0" distL="114300" distR="114300" simplePos="0" relativeHeight="251661312" behindDoc="1" locked="0" layoutInCell="1" allowOverlap="1">
                        <wp:simplePos x="0" y="0"/>
                        <wp:positionH relativeFrom="column">
                          <wp:posOffset>242570</wp:posOffset>
                        </wp:positionH>
                        <wp:positionV relativeFrom="paragraph">
                          <wp:posOffset>114300</wp:posOffset>
                        </wp:positionV>
                        <wp:extent cx="1688465" cy="2086610"/>
                        <wp:effectExtent l="19050" t="0" r="6985" b="0"/>
                        <wp:wrapTight wrapText="bothSides">
                          <wp:wrapPolygon edited="0">
                            <wp:start x="-244" y="0"/>
                            <wp:lineTo x="-244" y="21495"/>
                            <wp:lineTo x="21689" y="21495"/>
                            <wp:lineTo x="21689" y="0"/>
                            <wp:lineTo x="-244" y="0"/>
                          </wp:wrapPolygon>
                        </wp:wrapTight>
                        <wp:docPr id="22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8465" cy="20866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3) </w:t>
                  </w:r>
                </w:p>
              </w:tc>
              <w:tc>
                <w:tcPr>
                  <w:tcW w:w="4082" w:type="dxa"/>
                  <w:shd w:val="clear" w:color="auto" w:fill="auto"/>
                </w:tcPr>
                <w:p w:rsidR="00CD6282" w:rsidRPr="007A0D73" w:rsidRDefault="00CD6282" w:rsidP="004628BF">
                  <w:pPr>
                    <w:rPr>
                      <w:rFonts w:eastAsia="Calibri"/>
                      <w:lang w:eastAsia="en-US"/>
                    </w:rPr>
                  </w:pPr>
                  <w:r>
                    <w:rPr>
                      <w:rFonts w:eastAsia="Calibri"/>
                      <w:noProof/>
                    </w:rPr>
                    <w:drawing>
                      <wp:anchor distT="0" distB="0" distL="114300" distR="114300" simplePos="0" relativeHeight="251662336" behindDoc="1" locked="0" layoutInCell="1" allowOverlap="1">
                        <wp:simplePos x="0" y="0"/>
                        <wp:positionH relativeFrom="column">
                          <wp:posOffset>2540</wp:posOffset>
                        </wp:positionH>
                        <wp:positionV relativeFrom="paragraph">
                          <wp:posOffset>273050</wp:posOffset>
                        </wp:positionV>
                        <wp:extent cx="2144395" cy="1428750"/>
                        <wp:effectExtent l="19050" t="0" r="8255" b="0"/>
                        <wp:wrapTight wrapText="bothSides">
                          <wp:wrapPolygon edited="0">
                            <wp:start x="-192" y="0"/>
                            <wp:lineTo x="-192" y="21312"/>
                            <wp:lineTo x="21683" y="21312"/>
                            <wp:lineTo x="21683" y="0"/>
                            <wp:lineTo x="-192" y="0"/>
                          </wp:wrapPolygon>
                        </wp:wrapTight>
                        <wp:docPr id="23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439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7A0D73">
                    <w:rPr>
                      <w:rFonts w:eastAsia="Calibri"/>
                      <w:lang w:eastAsia="en-US"/>
                    </w:rPr>
                    <w:t xml:space="preserve">4) </w:t>
                  </w:r>
                </w:p>
              </w:tc>
            </w:tr>
          </w:tbl>
          <w:p w:rsidR="00CD6282" w:rsidRPr="007A0D73" w:rsidRDefault="00CD6282" w:rsidP="004628BF">
            <w:pPr>
              <w:spacing w:line="264" w:lineRule="auto"/>
              <w:jc w:val="both"/>
              <w:rPr>
                <w:rFonts w:eastAsia="Calibri"/>
                <w:b/>
                <w:lang w:eastAsia="en-US"/>
              </w:rPr>
            </w:pPr>
          </w:p>
        </w:tc>
      </w:tr>
      <w:tr w:rsidR="00CD6282" w:rsidRPr="007A0D73" w:rsidTr="004628BF">
        <w:trPr>
          <w:trHeight w:val="276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trHeight w:val="382"/>
        </w:trPr>
        <w:tc>
          <w:tcPr>
            <w:tcW w:w="1003" w:type="dxa"/>
            <w:shd w:val="clear" w:color="auto" w:fill="auto"/>
            <w:tcMar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64" w:lineRule="auto"/>
              <w:rPr>
                <w:rFonts w:eastAsia="Calibri"/>
                <w:b/>
                <w:lang w:eastAsia="en-US"/>
              </w:rPr>
            </w:pPr>
          </w:p>
        </w:tc>
        <w:tc>
          <w:tcPr>
            <w:tcW w:w="9453" w:type="dxa"/>
            <w:gridSpan w:val="2"/>
            <w:shd w:val="clear" w:color="auto" w:fill="auto"/>
            <w:tcMar>
              <w:top w:w="113" w:type="dxa"/>
              <w:left w:w="0" w:type="dxa"/>
              <w:right w:w="0" w:type="dxa"/>
            </w:tcMar>
          </w:tcPr>
          <w:p w:rsidR="00CD6282" w:rsidRPr="007A0D73" w:rsidRDefault="00CD6282" w:rsidP="004628BF">
            <w:pPr>
              <w:spacing w:line="259" w:lineRule="auto"/>
              <w:jc w:val="center"/>
              <w:rPr>
                <w:rFonts w:eastAsia="Calibri"/>
                <w:b/>
                <w:lang w:eastAsia="en-US"/>
              </w:rPr>
            </w:pPr>
            <w:r w:rsidRPr="007A0D73">
              <w:rPr>
                <w:rFonts w:eastAsia="Calibri"/>
                <w:b/>
                <w:lang w:eastAsia="en-US"/>
              </w:rPr>
              <w:t>Часть 2</w:t>
            </w:r>
          </w:p>
          <w:p w:rsidR="00CD6282" w:rsidRPr="007A0D73" w:rsidRDefault="00CD6282" w:rsidP="004628BF">
            <w:pPr>
              <w:spacing w:line="264" w:lineRule="auto"/>
              <w:rPr>
                <w:rFonts w:eastAsia="Calibri"/>
                <w:lang w:eastAsia="en-US"/>
              </w:rPr>
            </w:pPr>
          </w:p>
        </w:tc>
      </w:tr>
      <w:tr w:rsidR="00CD6282" w:rsidRPr="007A0D73" w:rsidTr="004628BF">
        <w:trPr>
          <w:gridAfter w:val="1"/>
          <w:wAfter w:w="798" w:type="dxa"/>
          <w:trHeight w:val="276"/>
        </w:trPr>
        <w:tc>
          <w:tcPr>
            <w:tcW w:w="9658" w:type="dxa"/>
            <w:gridSpan w:val="2"/>
            <w:shd w:val="clear" w:color="auto" w:fill="auto"/>
          </w:tcPr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b/>
                <w:color w:val="000000"/>
              </w:rPr>
              <w:t xml:space="preserve">20. </w:t>
            </w:r>
            <w:r w:rsidRPr="007A0D73">
              <w:rPr>
                <w:color w:val="000000"/>
              </w:rPr>
              <w:t>Назовите не менее трех особенностей "культурной оттепели" 1953-1964 гг. Приведите не менее трех примеров проявления этих особенностей в культурной жизни страны.</w:t>
            </w: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  <w:p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b/>
                <w:color w:val="000000"/>
              </w:rPr>
              <w:t xml:space="preserve">21. </w:t>
            </w:r>
            <w:r w:rsidRPr="007A0D73">
              <w:rPr>
                <w:color w:val="000000"/>
              </w:rPr>
              <w:t>В исторической науке существуют дискуссионные проблемы, по которым высказываются различные, часто противоречивые точки зрения. Ниже приведена одна из спорных точек зрения, существующих в исторической науке.</w:t>
            </w:r>
          </w:p>
          <w:p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color w:val="000000"/>
              </w:rPr>
              <w:t>«Внешняя политика СССР в период правления М.С.Горбачева принесла множество положительных результатов для страны».</w:t>
            </w:r>
          </w:p>
          <w:p w:rsidR="00CD6282" w:rsidRPr="007A0D73" w:rsidRDefault="00CD6282" w:rsidP="004628BF">
            <w:pPr>
              <w:ind w:left="-110"/>
              <w:rPr>
                <w:color w:val="000000"/>
              </w:rPr>
            </w:pPr>
            <w:r w:rsidRPr="007A0D73">
              <w:rPr>
                <w:color w:val="000000"/>
              </w:rPr>
              <w:t>Используя исторические знания, приведите два аргумента, которыми можно подтвердить данную точку зрения, и два аргумента, которыми можно опровергнуть её. При изложении аргументов обязательно используйте исторические факты.</w:t>
            </w: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Ответ запишите в следующем виде.</w:t>
            </w: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Аргументы в подтверждение:1)…2)…</w:t>
            </w: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  <w:r w:rsidRPr="007A0D73">
              <w:rPr>
                <w:color w:val="000000"/>
              </w:rPr>
              <w:t>Аргументывопровержение:1)…2)…</w:t>
            </w:r>
          </w:p>
          <w:p w:rsidR="00CD6282" w:rsidRPr="007A0D73" w:rsidRDefault="00CD6282" w:rsidP="004628BF">
            <w:pPr>
              <w:ind w:left="-110"/>
              <w:jc w:val="both"/>
              <w:rPr>
                <w:color w:val="000000"/>
              </w:rPr>
            </w:pPr>
          </w:p>
        </w:tc>
      </w:tr>
      <w:tr w:rsidR="00CD6282" w:rsidRPr="007A0D73" w:rsidTr="004628BF">
        <w:trPr>
          <w:gridAfter w:val="1"/>
          <w:wAfter w:w="798" w:type="dxa"/>
          <w:trHeight w:val="276"/>
        </w:trPr>
        <w:tc>
          <w:tcPr>
            <w:tcW w:w="9658" w:type="dxa"/>
            <w:gridSpan w:val="2"/>
            <w:shd w:val="clear" w:color="auto" w:fill="auto"/>
          </w:tcPr>
          <w:p w:rsidR="00CD6282" w:rsidRPr="007A0D73" w:rsidRDefault="00CD6282" w:rsidP="004628BF">
            <w:pPr>
              <w:ind w:left="-110"/>
              <w:rPr>
                <w:rFonts w:eastAsia="Calibri"/>
                <w:b/>
                <w:lang w:eastAsia="en-US"/>
              </w:rPr>
            </w:pPr>
          </w:p>
        </w:tc>
      </w:tr>
    </w:tbl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8737BE" w:rsidRDefault="008737BE" w:rsidP="00CD6282">
      <w:pPr>
        <w:rPr>
          <w:b/>
          <w:lang w:eastAsia="ar-SA"/>
        </w:rPr>
      </w:pPr>
    </w:p>
    <w:p w:rsidR="00CD6282" w:rsidRPr="008B4903" w:rsidRDefault="00CD6282" w:rsidP="00CD6282">
      <w:pPr>
        <w:rPr>
          <w:b/>
          <w:lang w:eastAsia="ar-SA"/>
        </w:rPr>
      </w:pPr>
      <w:r w:rsidRPr="008B4903">
        <w:rPr>
          <w:b/>
          <w:lang w:eastAsia="ar-SA"/>
        </w:rPr>
        <w:t xml:space="preserve">ИНСТРУМЕНТ ПРОВЕРКИ </w:t>
      </w:r>
    </w:p>
    <w:p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</w:p>
    <w:p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1</w:t>
      </w:r>
    </w:p>
    <w:p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Задание с кратким ответом считается выполненным верно, если правильно указаны требуемое слово (словосочетание), цифра или последовательность цифр.</w:t>
      </w:r>
    </w:p>
    <w:p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каждое из заданий 1, 3, 4, 8, 10, 13–15, 18, 19 оценивается 1 баллом; неполный, неверный ответ или его отсутствие – 0 баллов.</w:t>
      </w:r>
    </w:p>
    <w:p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каждое из заданий 2, 5–7, 9, 12, 16, 17 оценивается 2 баллами; если допущена одна ошибка – 1 баллом; если допущено две и более ошибки или ответ отсутствует – 0  баллов.</w:t>
      </w:r>
    </w:p>
    <w:p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  <w:r w:rsidRPr="008B4903">
        <w:rPr>
          <w:rFonts w:eastAsia="Calibri"/>
          <w:lang w:eastAsia="en-US"/>
        </w:rPr>
        <w:tab/>
        <w:t>Полный правильный ответ на задание 11 оценивается 3 баллами; если допущена одна ошибка – 2 баллами; допущено две-три ошибки – 1 баллом; допущено четыре и более ошибки или ответ отсутствует – 0  баллов.</w:t>
      </w:r>
    </w:p>
    <w:p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</w:p>
    <w:p w:rsidR="00CD6282" w:rsidRPr="008B4903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2</w:t>
      </w:r>
    </w:p>
    <w:p w:rsidR="00CD6282" w:rsidRPr="008B4903" w:rsidRDefault="00CD6282" w:rsidP="00CD6282">
      <w:pPr>
        <w:spacing w:line="259" w:lineRule="auto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20.</w:t>
      </w:r>
    </w:p>
    <w:tbl>
      <w:tblPr>
        <w:tblpPr w:leftFromText="180" w:rightFromText="180" w:vertAnchor="text" w:horzAnchor="margin" w:tblpXSpec="right" w:tblpY="129"/>
        <w:tblW w:w="495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039"/>
        <w:gridCol w:w="1438"/>
      </w:tblGrid>
      <w:tr w:rsidR="00CD6282" w:rsidRPr="007A0D73" w:rsidTr="004628BF">
        <w:tc>
          <w:tcPr>
            <w:tcW w:w="8039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Правильно приведены три положения</w:t>
            </w:r>
          </w:p>
        </w:tc>
        <w:tc>
          <w:tcPr>
            <w:tcW w:w="1438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3</w:t>
            </w:r>
          </w:p>
        </w:tc>
      </w:tr>
      <w:tr w:rsidR="00CD6282" w:rsidRPr="007A0D73" w:rsidTr="004628BF">
        <w:tc>
          <w:tcPr>
            <w:tcW w:w="8039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Правильно приведены два положения</w:t>
            </w:r>
          </w:p>
        </w:tc>
        <w:tc>
          <w:tcPr>
            <w:tcW w:w="1438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2</w:t>
            </w:r>
          </w:p>
        </w:tc>
      </w:tr>
      <w:tr w:rsidR="00CD6282" w:rsidRPr="007A0D73" w:rsidTr="004628BF">
        <w:tc>
          <w:tcPr>
            <w:tcW w:w="8039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Правильно приведен одно положение</w:t>
            </w:r>
          </w:p>
        </w:tc>
        <w:tc>
          <w:tcPr>
            <w:tcW w:w="1438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1</w:t>
            </w:r>
          </w:p>
        </w:tc>
      </w:tr>
      <w:tr w:rsidR="00CD6282" w:rsidRPr="007A0D73" w:rsidTr="004628BF">
        <w:tc>
          <w:tcPr>
            <w:tcW w:w="8039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 xml:space="preserve">Приведены  рассуждения  общего  характера,  не  соответствующие  требованию задания.   </w:t>
            </w:r>
          </w:p>
          <w:p w:rsidR="00CD6282" w:rsidRPr="007A0D73" w:rsidRDefault="00CD6282" w:rsidP="004628BF">
            <w:pPr>
              <w:jc w:val="both"/>
            </w:pPr>
            <w:r w:rsidRPr="007A0D73">
              <w:t>ИЛИ Ответ неправильный</w:t>
            </w:r>
          </w:p>
        </w:tc>
        <w:tc>
          <w:tcPr>
            <w:tcW w:w="1438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0</w:t>
            </w:r>
          </w:p>
        </w:tc>
      </w:tr>
      <w:tr w:rsidR="00CD6282" w:rsidRPr="007A0D73" w:rsidTr="004628BF">
        <w:tc>
          <w:tcPr>
            <w:tcW w:w="8039" w:type="dxa"/>
            <w:shd w:val="clear" w:color="auto" w:fill="auto"/>
          </w:tcPr>
          <w:p w:rsidR="00CD6282" w:rsidRPr="007A0D73" w:rsidRDefault="00CD6282" w:rsidP="004628BF">
            <w:pPr>
              <w:jc w:val="right"/>
              <w:rPr>
                <w:i/>
              </w:rPr>
            </w:pPr>
            <w:r w:rsidRPr="007A0D73">
              <w:rPr>
                <w:i/>
              </w:rPr>
              <w:t>Максимальный балл</w:t>
            </w:r>
          </w:p>
        </w:tc>
        <w:tc>
          <w:tcPr>
            <w:tcW w:w="1438" w:type="dxa"/>
            <w:shd w:val="clear" w:color="auto" w:fill="auto"/>
          </w:tcPr>
          <w:p w:rsidR="00CD6282" w:rsidRPr="007A0D73" w:rsidRDefault="00CD6282" w:rsidP="004628BF">
            <w:pPr>
              <w:jc w:val="center"/>
              <w:rPr>
                <w:i/>
              </w:rPr>
            </w:pPr>
            <w:r w:rsidRPr="007A0D73">
              <w:rPr>
                <w:i/>
              </w:rPr>
              <w:t>3</w:t>
            </w:r>
          </w:p>
        </w:tc>
      </w:tr>
    </w:tbl>
    <w:p w:rsidR="00CD6282" w:rsidRPr="008B4903" w:rsidRDefault="00CD6282" w:rsidP="00CD6282">
      <w:pPr>
        <w:spacing w:line="259" w:lineRule="auto"/>
        <w:jc w:val="both"/>
        <w:rPr>
          <w:rFonts w:eastAsia="Calibri"/>
          <w:lang w:eastAsia="en-US"/>
        </w:rPr>
      </w:pPr>
    </w:p>
    <w:p w:rsidR="00CD6282" w:rsidRPr="008B4903" w:rsidRDefault="00CD6282" w:rsidP="00CD6282">
      <w:pPr>
        <w:spacing w:line="259" w:lineRule="auto"/>
        <w:jc w:val="both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21.</w:t>
      </w:r>
    </w:p>
    <w:tbl>
      <w:tblPr>
        <w:tblpPr w:leftFromText="180" w:rightFromText="180" w:vertAnchor="text" w:horzAnchor="margin" w:tblpXSpec="right" w:tblpY="122"/>
        <w:tblW w:w="50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3"/>
        <w:gridCol w:w="1446"/>
      </w:tblGrid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Приведены два аргумента в подтверждение и два в опровержение  оценки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4</w:t>
            </w:r>
          </w:p>
        </w:tc>
      </w:tr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Приведены два аргумента в подтверждение и один в опровержение  оценки.  ИЛИ  Приведены  один  аргумент  в  подтверждение  и  два  в  опровержение оценки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3</w:t>
            </w:r>
          </w:p>
        </w:tc>
      </w:tr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Приведены один аргумент в подтверждение и один в опровержение  оценки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2</w:t>
            </w:r>
          </w:p>
        </w:tc>
      </w:tr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>Приведены только два аргумента в подтверждение оценки.  ИЛИ Приведены только два аргумента в опровержение оценки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1</w:t>
            </w:r>
          </w:p>
        </w:tc>
      </w:tr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both"/>
            </w:pPr>
            <w:r w:rsidRPr="007A0D73">
              <w:t xml:space="preserve">Приведён только один любой аргумент.  </w:t>
            </w:r>
          </w:p>
          <w:p w:rsidR="00CD6282" w:rsidRPr="007A0D73" w:rsidRDefault="00CD6282" w:rsidP="004628BF">
            <w:pPr>
              <w:jc w:val="both"/>
            </w:pPr>
            <w:r w:rsidRPr="007A0D73">
              <w:t xml:space="preserve">ИЛИ  Приведены  только  факты,  иллюстрирующие  события  (явления,  процессы),  связанные  с  данной  точкой  зрения,  но  не  являющиеся аргументами.  </w:t>
            </w:r>
          </w:p>
          <w:p w:rsidR="00CD6282" w:rsidRPr="007A0D73" w:rsidRDefault="00CD6282" w:rsidP="004628BF">
            <w:pPr>
              <w:jc w:val="both"/>
            </w:pPr>
            <w:r w:rsidRPr="007A0D73">
              <w:t xml:space="preserve">ИЛИ  Приведены  рассуждения  общего  характера,  не  соответствующие требованию задания.  </w:t>
            </w:r>
          </w:p>
          <w:p w:rsidR="00CD6282" w:rsidRPr="007A0D73" w:rsidRDefault="00CD6282" w:rsidP="004628BF">
            <w:pPr>
              <w:jc w:val="both"/>
            </w:pPr>
            <w:r w:rsidRPr="007A0D73">
              <w:t>ИЛИ Ответ неправильный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</w:pPr>
            <w:r w:rsidRPr="007A0D73">
              <w:t>0</w:t>
            </w:r>
          </w:p>
        </w:tc>
      </w:tr>
      <w:tr w:rsidR="00CD6282" w:rsidRPr="007A0D73" w:rsidTr="004628BF">
        <w:tc>
          <w:tcPr>
            <w:tcW w:w="5560" w:type="dxa"/>
            <w:shd w:val="clear" w:color="auto" w:fill="auto"/>
          </w:tcPr>
          <w:p w:rsidR="00CD6282" w:rsidRPr="007A0D73" w:rsidRDefault="00CD6282" w:rsidP="004628BF">
            <w:pPr>
              <w:jc w:val="right"/>
              <w:rPr>
                <w:i/>
              </w:rPr>
            </w:pPr>
            <w:r w:rsidRPr="007A0D73">
              <w:rPr>
                <w:i/>
              </w:rPr>
              <w:t>Максимальный балл</w:t>
            </w:r>
          </w:p>
        </w:tc>
        <w:tc>
          <w:tcPr>
            <w:tcW w:w="984" w:type="dxa"/>
            <w:shd w:val="clear" w:color="auto" w:fill="auto"/>
          </w:tcPr>
          <w:p w:rsidR="00CD6282" w:rsidRPr="007A0D73" w:rsidRDefault="00CD6282" w:rsidP="004628BF">
            <w:pPr>
              <w:jc w:val="center"/>
              <w:rPr>
                <w:i/>
              </w:rPr>
            </w:pPr>
            <w:r w:rsidRPr="007A0D73">
              <w:rPr>
                <w:i/>
              </w:rPr>
              <w:t>4</w:t>
            </w:r>
          </w:p>
        </w:tc>
      </w:tr>
    </w:tbl>
    <w:p w:rsidR="00CD6282" w:rsidRPr="008B4903" w:rsidRDefault="00CD6282" w:rsidP="00CD6282">
      <w:pPr>
        <w:spacing w:line="259" w:lineRule="auto"/>
        <w:jc w:val="both"/>
        <w:rPr>
          <w:rFonts w:eastAsia="Calibri"/>
          <w:b/>
          <w:lang w:eastAsia="en-US"/>
        </w:rPr>
      </w:pPr>
    </w:p>
    <w:p w:rsidR="00CD6282" w:rsidRPr="00B75D45" w:rsidRDefault="00CD6282" w:rsidP="00CD6282">
      <w:pPr>
        <w:ind w:right="-5"/>
        <w:rPr>
          <w:b/>
          <w:i/>
        </w:rPr>
      </w:pPr>
      <w:r w:rsidRPr="00B75D45">
        <w:rPr>
          <w:b/>
        </w:rPr>
        <w:t>Критерии оценки за выполнение теста</w:t>
      </w:r>
    </w:p>
    <w:p w:rsidR="00CD6282" w:rsidRPr="00B75D45" w:rsidRDefault="00CD6282" w:rsidP="00CD6282">
      <w:pPr>
        <w:ind w:right="-5"/>
      </w:pP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79"/>
        <w:gridCol w:w="3692"/>
        <w:gridCol w:w="3226"/>
      </w:tblGrid>
      <w:tr w:rsidR="00CD6282" w:rsidRPr="00B75D45" w:rsidTr="004628BF">
        <w:tc>
          <w:tcPr>
            <w:tcW w:w="3079" w:type="dxa"/>
            <w:shd w:val="clear" w:color="auto" w:fill="auto"/>
          </w:tcPr>
          <w:p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Оценка</w:t>
            </w:r>
          </w:p>
        </w:tc>
        <w:tc>
          <w:tcPr>
            <w:tcW w:w="3692" w:type="dxa"/>
            <w:shd w:val="clear" w:color="auto" w:fill="auto"/>
          </w:tcPr>
          <w:p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Критерии</w:t>
            </w:r>
          </w:p>
        </w:tc>
        <w:tc>
          <w:tcPr>
            <w:tcW w:w="3226" w:type="dxa"/>
          </w:tcPr>
          <w:p w:rsidR="00CD6282" w:rsidRPr="00B75D45" w:rsidRDefault="00CD6282" w:rsidP="004628BF">
            <w:pPr>
              <w:ind w:right="-5"/>
              <w:jc w:val="center"/>
              <w:rPr>
                <w:b/>
              </w:rPr>
            </w:pPr>
            <w:r w:rsidRPr="00B75D45">
              <w:rPr>
                <w:b/>
              </w:rPr>
              <w:t>Количество баллов</w:t>
            </w:r>
          </w:p>
        </w:tc>
      </w:tr>
      <w:tr w:rsidR="00CD6282" w:rsidRPr="00B75D45" w:rsidTr="004628BF">
        <w:tc>
          <w:tcPr>
            <w:tcW w:w="3079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t>«Отлично»</w:t>
            </w:r>
          </w:p>
        </w:tc>
        <w:tc>
          <w:tcPr>
            <w:tcW w:w="3692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85-100% правильных  ответов.</w:t>
            </w:r>
          </w:p>
        </w:tc>
        <w:tc>
          <w:tcPr>
            <w:tcW w:w="3226" w:type="dxa"/>
          </w:tcPr>
          <w:p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31-36</w:t>
            </w:r>
          </w:p>
        </w:tc>
      </w:tr>
      <w:tr w:rsidR="00CD6282" w:rsidRPr="00B75D45" w:rsidTr="004628BF">
        <w:tc>
          <w:tcPr>
            <w:tcW w:w="3079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t>«Хорошо»</w:t>
            </w:r>
          </w:p>
        </w:tc>
        <w:tc>
          <w:tcPr>
            <w:tcW w:w="3692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70-84% правильных ответов.</w:t>
            </w:r>
          </w:p>
        </w:tc>
        <w:tc>
          <w:tcPr>
            <w:tcW w:w="3226" w:type="dxa"/>
          </w:tcPr>
          <w:p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25-30</w:t>
            </w:r>
          </w:p>
        </w:tc>
      </w:tr>
      <w:tr w:rsidR="00CD6282" w:rsidRPr="00B75D45" w:rsidTr="004628BF">
        <w:tc>
          <w:tcPr>
            <w:tcW w:w="3079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t>«Удовлетворительно»</w:t>
            </w:r>
          </w:p>
        </w:tc>
        <w:tc>
          <w:tcPr>
            <w:tcW w:w="3692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40-69% правильных  ответов.</w:t>
            </w:r>
          </w:p>
        </w:tc>
        <w:tc>
          <w:tcPr>
            <w:tcW w:w="3226" w:type="dxa"/>
          </w:tcPr>
          <w:p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14-24</w:t>
            </w:r>
          </w:p>
        </w:tc>
      </w:tr>
      <w:tr w:rsidR="00CD6282" w:rsidRPr="00B75D45" w:rsidTr="004628BF">
        <w:tc>
          <w:tcPr>
            <w:tcW w:w="3079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t>«Неудовлетворительно»</w:t>
            </w:r>
          </w:p>
        </w:tc>
        <w:tc>
          <w:tcPr>
            <w:tcW w:w="3692" w:type="dxa"/>
            <w:shd w:val="clear" w:color="auto" w:fill="auto"/>
          </w:tcPr>
          <w:p w:rsidR="00CD6282" w:rsidRPr="00B75D45" w:rsidRDefault="00CD6282" w:rsidP="004628BF">
            <w:pPr>
              <w:ind w:right="-5"/>
            </w:pPr>
            <w:r w:rsidRPr="00B75D45">
              <w:rPr>
                <w:bCs/>
              </w:rPr>
              <w:t>39% и менее правильных ответов.</w:t>
            </w:r>
          </w:p>
        </w:tc>
        <w:tc>
          <w:tcPr>
            <w:tcW w:w="3226" w:type="dxa"/>
          </w:tcPr>
          <w:p w:rsidR="00CD6282" w:rsidRPr="00B75D45" w:rsidRDefault="00CD6282" w:rsidP="004628BF">
            <w:pPr>
              <w:ind w:right="-5"/>
              <w:jc w:val="center"/>
              <w:rPr>
                <w:bCs/>
              </w:rPr>
            </w:pPr>
            <w:r w:rsidRPr="00B75D45">
              <w:rPr>
                <w:bCs/>
              </w:rPr>
              <w:t>13 и менее</w:t>
            </w:r>
          </w:p>
        </w:tc>
      </w:tr>
    </w:tbl>
    <w:p w:rsidR="00CD6282" w:rsidRDefault="00CD6282" w:rsidP="00CD6282">
      <w:pPr>
        <w:pStyle w:val="a5"/>
        <w:spacing w:line="480" w:lineRule="auto"/>
        <w:rPr>
          <w:b/>
          <w:bCs/>
        </w:rPr>
      </w:pPr>
      <w:r>
        <w:rPr>
          <w:b/>
          <w:bCs/>
        </w:rPr>
        <w:t>ОЦЕНОЧНЫЙ ЛИСТ</w:t>
      </w:r>
    </w:p>
    <w:p w:rsidR="00CD6282" w:rsidRPr="00B54331" w:rsidRDefault="00CD6282" w:rsidP="00CD6282">
      <w:pPr>
        <w:ind w:right="-1"/>
      </w:pPr>
    </w:p>
    <w:p w:rsidR="00CD6282" w:rsidRDefault="00CD6282" w:rsidP="00CD6282">
      <w:pPr>
        <w:ind w:right="-1"/>
      </w:pPr>
      <w:r w:rsidRPr="00B54331">
        <w:t>Ф.И.О.__________________________________группа____________________</w:t>
      </w:r>
    </w:p>
    <w:p w:rsidR="00CD6282" w:rsidRPr="00E43FB8" w:rsidRDefault="00CD6282" w:rsidP="00CD6282">
      <w:pPr>
        <w:ind w:right="-1"/>
      </w:pPr>
    </w:p>
    <w:p w:rsidR="00CD6282" w:rsidRDefault="00CD6282" w:rsidP="00CD6282">
      <w:pPr>
        <w:ind w:right="-1"/>
      </w:pPr>
      <w:r w:rsidRPr="00B54331">
        <w:t xml:space="preserve">Название </w:t>
      </w:r>
      <w:proofErr w:type="spellStart"/>
      <w:r w:rsidRPr="00B54331">
        <w:t>дисциплины_____________________Вариант</w:t>
      </w:r>
      <w:proofErr w:type="spellEnd"/>
      <w:r w:rsidRPr="00B54331">
        <w:t>__________________</w:t>
      </w:r>
    </w:p>
    <w:p w:rsidR="00CD6282" w:rsidRPr="00E43FB8" w:rsidRDefault="00CD6282" w:rsidP="00CD6282">
      <w:pPr>
        <w:ind w:right="-1"/>
      </w:pPr>
    </w:p>
    <w:p w:rsidR="00CD6282" w:rsidRPr="008B4903" w:rsidRDefault="00CD6282" w:rsidP="00CD6282">
      <w:pPr>
        <w:spacing w:line="276" w:lineRule="auto"/>
        <w:jc w:val="center"/>
        <w:rPr>
          <w:b/>
          <w:color w:val="000000"/>
        </w:rPr>
      </w:pPr>
      <w:r w:rsidRPr="008B4903">
        <w:rPr>
          <w:b/>
          <w:color w:val="000000"/>
        </w:rPr>
        <w:t>Часть 1</w:t>
      </w:r>
    </w:p>
    <w:p w:rsidR="00CD6282" w:rsidRPr="008B4903" w:rsidRDefault="00CD6282" w:rsidP="00CD6282">
      <w:pPr>
        <w:spacing w:line="276" w:lineRule="auto"/>
        <w:rPr>
          <w:color w:val="00000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/>
      </w:tblPr>
      <w:tblGrid>
        <w:gridCol w:w="2131"/>
        <w:gridCol w:w="7087"/>
      </w:tblGrid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lang w:val="en-US" w:eastAsia="en-US"/>
              </w:rPr>
              <w:t>№</w:t>
            </w:r>
            <w:r w:rsidR="00DF5F14">
              <w:rPr>
                <w:lang w:eastAsia="en-US"/>
              </w:rPr>
              <w:t xml:space="preserve"> </w:t>
            </w:r>
            <w:proofErr w:type="spellStart"/>
            <w:r w:rsidRPr="007A0D73">
              <w:rPr>
                <w:lang w:val="en-US" w:eastAsia="en-US"/>
              </w:rPr>
              <w:t>задания</w:t>
            </w:r>
            <w:proofErr w:type="spellEnd"/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proofErr w:type="spellStart"/>
            <w:r w:rsidRPr="007A0D73">
              <w:rPr>
                <w:rFonts w:eastAsia="Calibri"/>
                <w:lang w:val="en-US" w:eastAsia="en-US"/>
              </w:rPr>
              <w:t>Ответ</w:t>
            </w:r>
            <w:proofErr w:type="spellEnd"/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1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2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3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4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ind w:left="1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5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6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7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8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w w:val="101"/>
                <w:lang w:val="en-US" w:eastAsia="en-US"/>
              </w:rPr>
              <w:t>9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10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ind w:right="1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11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12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13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14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15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16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17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7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18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  <w:tr w:rsidR="00CD6282" w:rsidRPr="007A0D73" w:rsidTr="004628BF">
        <w:trPr>
          <w:trHeight w:val="318"/>
        </w:trPr>
        <w:tc>
          <w:tcPr>
            <w:tcW w:w="213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  <w:r w:rsidRPr="007A0D73">
              <w:rPr>
                <w:rFonts w:eastAsia="Calibri"/>
                <w:lang w:val="en-US" w:eastAsia="en-US"/>
              </w:rPr>
              <w:t>19</w:t>
            </w:r>
          </w:p>
        </w:tc>
        <w:tc>
          <w:tcPr>
            <w:tcW w:w="70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:rsidR="00CD6282" w:rsidRPr="007A0D73" w:rsidRDefault="00CD6282" w:rsidP="004628BF">
            <w:pPr>
              <w:spacing w:line="276" w:lineRule="auto"/>
              <w:jc w:val="center"/>
              <w:rPr>
                <w:lang w:val="en-US" w:eastAsia="en-US"/>
              </w:rPr>
            </w:pPr>
          </w:p>
        </w:tc>
      </w:tr>
    </w:tbl>
    <w:p w:rsidR="00CD6282" w:rsidRPr="008B4903" w:rsidRDefault="00CD6282" w:rsidP="00CD6282">
      <w:pPr>
        <w:spacing w:line="259" w:lineRule="auto"/>
        <w:rPr>
          <w:color w:val="000000"/>
        </w:rPr>
      </w:pPr>
    </w:p>
    <w:p w:rsidR="00CD6282" w:rsidRDefault="00CD6282" w:rsidP="00CD6282">
      <w:pPr>
        <w:spacing w:line="259" w:lineRule="auto"/>
        <w:jc w:val="center"/>
        <w:rPr>
          <w:rFonts w:eastAsia="Calibri"/>
          <w:b/>
          <w:lang w:eastAsia="en-US"/>
        </w:rPr>
      </w:pPr>
      <w:r w:rsidRPr="008B4903">
        <w:rPr>
          <w:rFonts w:eastAsia="Calibri"/>
          <w:b/>
          <w:lang w:eastAsia="en-US"/>
        </w:rPr>
        <w:t>Часть 2</w:t>
      </w:r>
    </w:p>
    <w:p w:rsidR="00CD6282" w:rsidRDefault="00CD6282" w:rsidP="00CD6282">
      <w:pPr>
        <w:pStyle w:val="ae"/>
        <w:spacing w:line="276" w:lineRule="auto"/>
        <w:rPr>
          <w:b/>
          <w:bCs/>
          <w:sz w:val="24"/>
          <w:szCs w:val="24"/>
          <w:bdr w:val="none" w:sz="0" w:space="0" w:color="auto" w:frame="1"/>
          <w:lang w:eastAsia="ru-RU"/>
        </w:rPr>
      </w:pPr>
      <w:r>
        <w:rPr>
          <w:rFonts w:eastAsia="Calibri"/>
          <w:b/>
          <w:lang w:eastAsia="en-US"/>
        </w:rPr>
        <w:t>20.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21.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282" w:rsidRDefault="00CD6282" w:rsidP="00CD6282"/>
    <w:p w:rsidR="00A0416D" w:rsidRDefault="00A0416D"/>
    <w:sectPr w:rsidR="00A0416D" w:rsidSect="00384C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8026B"/>
    <w:multiLevelType w:val="hybridMultilevel"/>
    <w:tmpl w:val="D5D4A3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B17BE"/>
    <w:multiLevelType w:val="hybridMultilevel"/>
    <w:tmpl w:val="268414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88121D"/>
    <w:multiLevelType w:val="hybridMultilevel"/>
    <w:tmpl w:val="275A0F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FE57D3"/>
    <w:multiLevelType w:val="hybridMultilevel"/>
    <w:tmpl w:val="F1F02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123E10"/>
    <w:multiLevelType w:val="hybridMultilevel"/>
    <w:tmpl w:val="95AEA3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9608D9"/>
    <w:multiLevelType w:val="hybridMultilevel"/>
    <w:tmpl w:val="F4CCDF62"/>
    <w:lvl w:ilvl="0" w:tplc="04190011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C147CC"/>
    <w:multiLevelType w:val="hybridMultilevel"/>
    <w:tmpl w:val="CDACE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467D3"/>
    <w:multiLevelType w:val="hybridMultilevel"/>
    <w:tmpl w:val="3468E5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F31177"/>
    <w:multiLevelType w:val="hybridMultilevel"/>
    <w:tmpl w:val="8BA00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505215"/>
    <w:multiLevelType w:val="multilevel"/>
    <w:tmpl w:val="33628EEE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0">
    <w:nsid w:val="3F462B9C"/>
    <w:multiLevelType w:val="hybridMultilevel"/>
    <w:tmpl w:val="63DE90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E34C74"/>
    <w:multiLevelType w:val="hybridMultilevel"/>
    <w:tmpl w:val="5EF8BE5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7A2307"/>
    <w:multiLevelType w:val="hybridMultilevel"/>
    <w:tmpl w:val="5350B6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647F3E"/>
    <w:multiLevelType w:val="hybridMultilevel"/>
    <w:tmpl w:val="CDACE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1F552B"/>
    <w:multiLevelType w:val="hybridMultilevel"/>
    <w:tmpl w:val="46941CD2"/>
    <w:lvl w:ilvl="0" w:tplc="026E6D1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</w:num>
  <w:num w:numId="3">
    <w:abstractNumId w:val="3"/>
  </w:num>
  <w:num w:numId="4">
    <w:abstractNumId w:val="9"/>
  </w:num>
  <w:num w:numId="5">
    <w:abstractNumId w:val="11"/>
  </w:num>
  <w:num w:numId="6">
    <w:abstractNumId w:val="1"/>
  </w:num>
  <w:num w:numId="7">
    <w:abstractNumId w:val="7"/>
  </w:num>
  <w:num w:numId="8">
    <w:abstractNumId w:val="0"/>
  </w:num>
  <w:num w:numId="9">
    <w:abstractNumId w:val="10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14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737E37"/>
    <w:rsid w:val="000310C5"/>
    <w:rsid w:val="000B555C"/>
    <w:rsid w:val="00173A90"/>
    <w:rsid w:val="002F2101"/>
    <w:rsid w:val="00384CD4"/>
    <w:rsid w:val="003B7225"/>
    <w:rsid w:val="00432DBC"/>
    <w:rsid w:val="00453F01"/>
    <w:rsid w:val="004E5D2D"/>
    <w:rsid w:val="00674191"/>
    <w:rsid w:val="00737E37"/>
    <w:rsid w:val="007D77CF"/>
    <w:rsid w:val="0087061C"/>
    <w:rsid w:val="008737BE"/>
    <w:rsid w:val="00885E00"/>
    <w:rsid w:val="00895FD2"/>
    <w:rsid w:val="00930880"/>
    <w:rsid w:val="00A0416D"/>
    <w:rsid w:val="00AB39E3"/>
    <w:rsid w:val="00B00391"/>
    <w:rsid w:val="00CD6282"/>
    <w:rsid w:val="00D874C5"/>
    <w:rsid w:val="00DF5F14"/>
    <w:rsid w:val="00FC22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28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D628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paragraph" w:styleId="2">
    <w:name w:val="heading 2"/>
    <w:basedOn w:val="a"/>
    <w:next w:val="a"/>
    <w:link w:val="20"/>
    <w:uiPriority w:val="9"/>
    <w:unhideWhenUsed/>
    <w:qFormat/>
    <w:rsid w:val="00CD6282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qFormat/>
    <w:rsid w:val="00CD6282"/>
    <w:pPr>
      <w:keepNext/>
      <w:outlineLvl w:val="2"/>
    </w:pPr>
    <w:rPr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CD6282"/>
    <w:pPr>
      <w:keepNext/>
      <w:keepLines/>
      <w:suppressAutoHyphen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D6282"/>
    <w:rPr>
      <w:rFonts w:asciiTheme="majorHAnsi" w:eastAsiaTheme="majorEastAsia" w:hAnsiTheme="majorHAnsi" w:cstheme="majorBidi"/>
      <w:b/>
      <w:bCs/>
      <w:color w:val="2E74B5" w:themeColor="accent1" w:themeShade="BF"/>
      <w:kern w:val="3"/>
      <w:sz w:val="28"/>
      <w:szCs w:val="28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CD628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D628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D6282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3">
    <w:name w:val="header"/>
    <w:basedOn w:val="a"/>
    <w:link w:val="a4"/>
    <w:uiPriority w:val="99"/>
    <w:rsid w:val="00CD6282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4">
    <w:name w:val="Верхний колонтитул Знак"/>
    <w:basedOn w:val="a0"/>
    <w:link w:val="a3"/>
    <w:uiPriority w:val="99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Body Text"/>
    <w:basedOn w:val="a"/>
    <w:link w:val="a6"/>
    <w:uiPriority w:val="1"/>
    <w:qFormat/>
    <w:rsid w:val="00CD6282"/>
    <w:pPr>
      <w:spacing w:after="120"/>
    </w:pPr>
  </w:style>
  <w:style w:type="character" w:customStyle="1" w:styleId="a6">
    <w:name w:val="Основной текст Знак"/>
    <w:basedOn w:val="a0"/>
    <w:link w:val="a5"/>
    <w:uiPriority w:val="1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nhideWhenUsed/>
    <w:rsid w:val="00CD6282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CD628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CD6282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1">
    <w:name w:val="Сетка таблицы1"/>
    <w:basedOn w:val="a1"/>
    <w:uiPriority w:val="59"/>
    <w:rsid w:val="00CD6282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CD628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a">
    <w:name w:val="Table Grid"/>
    <w:basedOn w:val="a1"/>
    <w:rsid w:val="00CD62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unhideWhenUsed/>
    <w:rsid w:val="00CD6282"/>
    <w:pPr>
      <w:spacing w:before="100" w:beforeAutospacing="1" w:after="100" w:afterAutospacing="1"/>
    </w:pPr>
  </w:style>
  <w:style w:type="character" w:styleId="ac">
    <w:name w:val="Strong"/>
    <w:basedOn w:val="a0"/>
    <w:uiPriority w:val="22"/>
    <w:qFormat/>
    <w:rsid w:val="00CD6282"/>
    <w:rPr>
      <w:b/>
      <w:bCs/>
    </w:rPr>
  </w:style>
  <w:style w:type="paragraph" w:customStyle="1" w:styleId="Style9">
    <w:name w:val="Style9"/>
    <w:basedOn w:val="a"/>
    <w:rsid w:val="00CD6282"/>
    <w:pPr>
      <w:widowControl w:val="0"/>
      <w:autoSpaceDE w:val="0"/>
      <w:autoSpaceDN w:val="0"/>
      <w:adjustRightInd w:val="0"/>
      <w:jc w:val="both"/>
    </w:pPr>
  </w:style>
  <w:style w:type="character" w:customStyle="1" w:styleId="FontStyle72">
    <w:name w:val="Font Style72"/>
    <w:rsid w:val="00CD6282"/>
    <w:rPr>
      <w:rFonts w:ascii="Times New Roman" w:hAnsi="Times New Roman" w:cs="Times New Roman" w:hint="default"/>
      <w:b/>
      <w:bCs/>
      <w:sz w:val="26"/>
      <w:szCs w:val="26"/>
    </w:rPr>
  </w:style>
  <w:style w:type="character" w:styleId="ad">
    <w:name w:val="Hyperlink"/>
    <w:basedOn w:val="a0"/>
    <w:uiPriority w:val="99"/>
    <w:unhideWhenUsed/>
    <w:rsid w:val="00CD6282"/>
    <w:rPr>
      <w:color w:val="0563C1" w:themeColor="hyperlink"/>
      <w:u w:val="single"/>
    </w:rPr>
  </w:style>
  <w:style w:type="character" w:customStyle="1" w:styleId="FontStyle44">
    <w:name w:val="Font Style44"/>
    <w:rsid w:val="00CD6282"/>
    <w:rPr>
      <w:rFonts w:ascii="Times New Roman" w:hAnsi="Times New Roman" w:cs="Times New Roman"/>
      <w:sz w:val="26"/>
      <w:szCs w:val="26"/>
    </w:rPr>
  </w:style>
  <w:style w:type="paragraph" w:styleId="ae">
    <w:name w:val="No Spacing"/>
    <w:uiPriority w:val="1"/>
    <w:qFormat/>
    <w:rsid w:val="00CD628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af">
    <w:name w:val="FollowedHyperlink"/>
    <w:basedOn w:val="a0"/>
    <w:uiPriority w:val="99"/>
    <w:semiHidden/>
    <w:unhideWhenUsed/>
    <w:rsid w:val="00CD6282"/>
    <w:rPr>
      <w:color w:val="954F72" w:themeColor="followedHyperlink"/>
      <w:u w:val="single"/>
    </w:rPr>
  </w:style>
  <w:style w:type="paragraph" w:customStyle="1" w:styleId="Standard">
    <w:name w:val="Standard"/>
    <w:rsid w:val="00CD628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CD6282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CD6282"/>
    <w:pPr>
      <w:spacing w:after="120"/>
    </w:pPr>
  </w:style>
  <w:style w:type="paragraph" w:styleId="af0">
    <w:name w:val="List"/>
    <w:basedOn w:val="Textbody"/>
    <w:rsid w:val="00CD6282"/>
  </w:style>
  <w:style w:type="paragraph" w:styleId="af1">
    <w:name w:val="caption"/>
    <w:basedOn w:val="Standard"/>
    <w:qFormat/>
    <w:rsid w:val="00CD6282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CD6282"/>
    <w:pPr>
      <w:suppressLineNumbers/>
    </w:pPr>
  </w:style>
  <w:style w:type="paragraph" w:styleId="af2">
    <w:name w:val="footnote text"/>
    <w:basedOn w:val="a"/>
    <w:link w:val="af3"/>
    <w:rsid w:val="00CD6282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CD628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CD6282"/>
    <w:rPr>
      <w:position w:val="0"/>
      <w:vertAlign w:val="superscript"/>
    </w:rPr>
  </w:style>
  <w:style w:type="paragraph" w:styleId="af5">
    <w:name w:val="footer"/>
    <w:basedOn w:val="a"/>
    <w:link w:val="af6"/>
    <w:uiPriority w:val="99"/>
    <w:rsid w:val="00CD6282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CD62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page number"/>
    <w:basedOn w:val="a0"/>
    <w:rsid w:val="00CD6282"/>
  </w:style>
  <w:style w:type="paragraph" w:styleId="af8">
    <w:name w:val="Balloon Text"/>
    <w:basedOn w:val="a"/>
    <w:link w:val="af9"/>
    <w:uiPriority w:val="99"/>
    <w:semiHidden/>
    <w:unhideWhenUsed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character" w:customStyle="1" w:styleId="af9">
    <w:name w:val="Текст выноски Знак"/>
    <w:basedOn w:val="a0"/>
    <w:link w:val="af8"/>
    <w:uiPriority w:val="99"/>
    <w:semiHidden/>
    <w:rsid w:val="00CD6282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numbering" w:customStyle="1" w:styleId="12">
    <w:name w:val="Нет списка1"/>
    <w:next w:val="a2"/>
    <w:uiPriority w:val="99"/>
    <w:semiHidden/>
    <w:unhideWhenUsed/>
    <w:rsid w:val="00CD6282"/>
  </w:style>
  <w:style w:type="table" w:customStyle="1" w:styleId="21">
    <w:name w:val="Сетка таблицы2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pple-converted-space">
    <w:name w:val="apple-converted-space"/>
    <w:uiPriority w:val="99"/>
    <w:rsid w:val="00CD6282"/>
    <w:rPr>
      <w:rFonts w:cs="Times New Roman"/>
    </w:rPr>
  </w:style>
  <w:style w:type="table" w:customStyle="1" w:styleId="TableNormal1">
    <w:name w:val="Table Normal1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0">
    <w:name w:val="Сетка таблицы11"/>
    <w:basedOn w:val="a1"/>
    <w:next w:val="aa"/>
    <w:uiPriority w:val="59"/>
    <w:rsid w:val="00CD628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CD6282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5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23</Pages>
  <Words>5348</Words>
  <Characters>30488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поьрп</dc:creator>
  <cp:keywords/>
  <dc:description/>
  <cp:lastModifiedBy>1</cp:lastModifiedBy>
  <cp:revision>19</cp:revision>
  <cp:lastPrinted>2019-09-19T12:37:00Z</cp:lastPrinted>
  <dcterms:created xsi:type="dcterms:W3CDTF">2018-12-07T19:46:00Z</dcterms:created>
  <dcterms:modified xsi:type="dcterms:W3CDTF">2021-11-08T11:26:00Z</dcterms:modified>
</cp:coreProperties>
</file>